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1" w:rsidRPr="007A12D1" w:rsidRDefault="007A12D1" w:rsidP="007A12D1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arocin</w:t>
      </w:r>
      <w:proofErr w:type="spellEnd"/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: Wymiana pokrycia dachu Zespołu Szkół nr 3 im. 750-lecia Jarocina w Jarocinie.</w:t>
      </w:r>
      <w:r w:rsidRPr="007A12D1">
        <w:rPr>
          <w:rFonts w:eastAsia="Times New Roman" w:cs="Times New Roman"/>
          <w:sz w:val="24"/>
          <w:szCs w:val="24"/>
          <w:lang w:eastAsia="pl-PL"/>
        </w:rPr>
        <w:br/>
      </w: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Numer ogłoszenia: 450982 - 2013; data zamieszczenia: 06.11.2013</w:t>
      </w:r>
      <w:r w:rsidRPr="007A12D1">
        <w:rPr>
          <w:rFonts w:eastAsia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obowiązkowe.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zamówienia publicznego.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tak, numer ogłoszenia w BZP: 407134 - 2013r.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tak.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sz w:val="24"/>
          <w:szCs w:val="24"/>
          <w:lang w:eastAsia="pl-PL"/>
        </w:rPr>
        <w:t>SEKCJA I: ZAMAWIAJĄCY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I. 1) NAZWA I ADRES: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Zespół Szkół Nr 3 im. 750-lecia Jarocina w Jarocinie, ul. Wrocławska 168, 63-200 Jarocin, woj. wielkopolskie, tel. 62 747 22 38, faks 62 747 22 38.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Inny: Jednostka budżetowa, szkoła publiczna.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sz w:val="24"/>
          <w:szCs w:val="24"/>
          <w:lang w:eastAsia="pl-PL"/>
        </w:rPr>
        <w:t>SEKCJA II: PRZEDMIOT ZAMÓWIENIA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Wymiana pokrycia dachu Zespołu Szkół nr 3 im. 750-lecia Jarocina w Jarocinie..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II.2) Rodzaj zamówienia: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Roboty budowlane.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Przedmiotem zamówienia jest remont dachu Zespołu Szkół nr 3 im. 750-lecia Jarocina w Jarocinie o pow. ca 636 m2. W zakres robót wchodzi: - rozebranie istniejącego pokrycia z dachówki karpiówki, - demontażu obróbek blacharskich, rynien i rur spustowych - montaż folii </w:t>
      </w:r>
      <w:proofErr w:type="spellStart"/>
      <w:r w:rsidRPr="007A12D1">
        <w:rPr>
          <w:rFonts w:eastAsia="Times New Roman" w:cs="Times New Roman"/>
          <w:sz w:val="24"/>
          <w:szCs w:val="24"/>
          <w:lang w:eastAsia="pl-PL"/>
        </w:rPr>
        <w:t>paroprzepuszczalnej</w:t>
      </w:r>
      <w:proofErr w:type="spellEnd"/>
      <w:r w:rsidRPr="007A12D1">
        <w:rPr>
          <w:rFonts w:eastAsia="Times New Roman" w:cs="Times New Roman"/>
          <w:sz w:val="24"/>
          <w:szCs w:val="24"/>
          <w:lang w:eastAsia="pl-PL"/>
        </w:rPr>
        <w:t xml:space="preserve"> (membrany), - montaż łat i </w:t>
      </w:r>
      <w:proofErr w:type="spellStart"/>
      <w:r w:rsidRPr="007A12D1">
        <w:rPr>
          <w:rFonts w:eastAsia="Times New Roman" w:cs="Times New Roman"/>
          <w:sz w:val="24"/>
          <w:szCs w:val="24"/>
          <w:lang w:eastAsia="pl-PL"/>
        </w:rPr>
        <w:t>kontrłat</w:t>
      </w:r>
      <w:proofErr w:type="spellEnd"/>
      <w:r w:rsidRPr="007A12D1">
        <w:rPr>
          <w:rFonts w:eastAsia="Times New Roman" w:cs="Times New Roman"/>
          <w:sz w:val="24"/>
          <w:szCs w:val="24"/>
          <w:lang w:eastAsia="pl-PL"/>
        </w:rPr>
        <w:t>, - izolacja termiczna poddasza, - wymiana obróbek blacharskich z blachy stalowej ocynkowanej, - pokrycie dachu nową dachówką marsylką kolor czerwona angoba. - wymiana instalacji odgromowej. - rynny zostaną zdemontowane i zamontowane ponownie..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45.26.10.00-4, 45.45.30.00-7.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sz w:val="24"/>
          <w:szCs w:val="24"/>
          <w:lang w:eastAsia="pl-PL"/>
        </w:rPr>
        <w:t>SEKCJA III: PROCEDURA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Przetarg nieograniczony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A12D1" w:rsidRPr="007A12D1" w:rsidRDefault="007A12D1" w:rsidP="007A12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nie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sz w:val="24"/>
          <w:szCs w:val="24"/>
          <w:lang w:eastAsia="pl-PL"/>
        </w:rPr>
        <w:t>SEKCJA IV: UDZIELENIE ZAMÓWIENIA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07.10.2013.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7.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1.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A12D1" w:rsidRPr="007A12D1" w:rsidRDefault="007A12D1" w:rsidP="007A12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sz w:val="24"/>
          <w:szCs w:val="24"/>
          <w:lang w:eastAsia="pl-PL"/>
        </w:rPr>
        <w:t>Firma Remontowo Budowlana, Jarosław Dutkiewicz, Zalesie 30, 63-223 Jaraczewo, kraj/woj. wielkopolskie.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A12D1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A12D1">
        <w:rPr>
          <w:rFonts w:eastAsia="Times New Roman" w:cs="Times New Roman"/>
          <w:sz w:val="24"/>
          <w:szCs w:val="24"/>
          <w:lang w:eastAsia="pl-PL"/>
        </w:rPr>
        <w:t>: 83057,90 PLN.</w:t>
      </w:r>
    </w:p>
    <w:p w:rsidR="007A12D1" w:rsidRPr="007A12D1" w:rsidRDefault="007A12D1" w:rsidP="007A12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A12D1" w:rsidRPr="007A12D1" w:rsidRDefault="007A12D1" w:rsidP="007A12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Cena wybranej oferty: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102047,23</w:t>
      </w:r>
    </w:p>
    <w:p w:rsidR="007A12D1" w:rsidRPr="007A12D1" w:rsidRDefault="007A12D1" w:rsidP="007A12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102047,23</w:t>
      </w: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216128,81</w:t>
      </w:r>
    </w:p>
    <w:p w:rsidR="007A12D1" w:rsidRPr="007A12D1" w:rsidRDefault="007A12D1" w:rsidP="007A12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A12D1">
        <w:rPr>
          <w:rFonts w:eastAsia="Times New Roman" w:cs="Times New Roman"/>
          <w:b/>
          <w:bCs/>
          <w:sz w:val="24"/>
          <w:szCs w:val="24"/>
          <w:lang w:eastAsia="pl-PL"/>
        </w:rPr>
        <w:t>Waluta:</w:t>
      </w:r>
      <w:r w:rsidRPr="007A12D1">
        <w:rPr>
          <w:rFonts w:eastAsia="Times New Roman" w:cs="Times New Roman"/>
          <w:sz w:val="24"/>
          <w:szCs w:val="24"/>
          <w:lang w:eastAsia="pl-PL"/>
        </w:rPr>
        <w:t xml:space="preserve"> PLN.</w:t>
      </w:r>
    </w:p>
    <w:p w:rsidR="00240B5D" w:rsidRPr="00B72441" w:rsidRDefault="00240B5D" w:rsidP="00B72441"/>
    <w:sectPr w:rsidR="00240B5D" w:rsidRPr="00B72441" w:rsidSect="0024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45F"/>
    <w:multiLevelType w:val="multilevel"/>
    <w:tmpl w:val="9738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E7FB9"/>
    <w:multiLevelType w:val="multilevel"/>
    <w:tmpl w:val="44CE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A2C9D"/>
    <w:multiLevelType w:val="multilevel"/>
    <w:tmpl w:val="9CC6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4E99"/>
    <w:multiLevelType w:val="multilevel"/>
    <w:tmpl w:val="30E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16806"/>
    <w:multiLevelType w:val="multilevel"/>
    <w:tmpl w:val="E27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D2557"/>
    <w:multiLevelType w:val="multilevel"/>
    <w:tmpl w:val="71F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4423D"/>
    <w:multiLevelType w:val="multilevel"/>
    <w:tmpl w:val="C89A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55849"/>
    <w:multiLevelType w:val="multilevel"/>
    <w:tmpl w:val="4E0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862EC"/>
    <w:multiLevelType w:val="multilevel"/>
    <w:tmpl w:val="A27C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E13B3"/>
    <w:multiLevelType w:val="multilevel"/>
    <w:tmpl w:val="CF00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441"/>
    <w:rsid w:val="00240B5D"/>
    <w:rsid w:val="0030019B"/>
    <w:rsid w:val="004C0ABB"/>
    <w:rsid w:val="004F5E56"/>
    <w:rsid w:val="007A12D1"/>
    <w:rsid w:val="00842962"/>
    <w:rsid w:val="00B72441"/>
    <w:rsid w:val="00D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BB"/>
    <w:pPr>
      <w:spacing w:after="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24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724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724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0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019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Janowska</cp:lastModifiedBy>
  <cp:revision>2</cp:revision>
  <cp:lastPrinted>2013-11-06T05:59:00Z</cp:lastPrinted>
  <dcterms:created xsi:type="dcterms:W3CDTF">2013-11-06T06:25:00Z</dcterms:created>
  <dcterms:modified xsi:type="dcterms:W3CDTF">2013-11-06T06:25:00Z</dcterms:modified>
</cp:coreProperties>
</file>