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2D684F" w:rsidRPr="000E042E" w:rsidRDefault="002D684F" w:rsidP="00ED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Weterynaryjne numery identyfikacyjne zakładów nadzorowanych w powiecie kraśnickim zaczynają się od cyfr 0607</w:t>
      </w:r>
    </w:p>
    <w:p w:rsidR="00ED4E76" w:rsidRPr="00ED4E76" w:rsidRDefault="00ED4E76" w:rsidP="00ED4E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7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zatwierdzone spełniające wymagania Rozp.853/2004 oraz zakłady zatwierdzone korzystające z krajowych środków dostosowujących:</w:t>
      </w:r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Kody i skróty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0 Ogólny zakres działalności zakładu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 Mięso kopytnych udomowionych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II Mięso drobiowe i Zajęczaki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III Mięso zwierząt dzikich utrzymywanych w warunkach fermowych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IV Dziczyzna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Sekcja V Mięso mielone, surowe wyroby mięsne i mięso </w:t>
        </w:r>
        <w:proofErr w:type="spellStart"/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odkostnione</w:t>
        </w:r>
        <w:proofErr w:type="spellEnd"/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mechanicznie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 Produkty mięsne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VII Żywe mięczaki dwuskorupowe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VIII Produkty rybołówstwa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IX Surowe mleko i produkty mleczne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 Jaja i produkty jajeczne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 Żabie udka i ślimaki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XII Tłuszcze zwierzęce i skwarki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XIII Przetworzone żołądki, pęcherze i jelita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XIV Żelatyna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XV Kolagen</w:t>
        </w:r>
      </w:hyperlink>
    </w:p>
    <w:p w:rsidR="00ED4E76" w:rsidRPr="00ED4E76" w:rsidRDefault="00F35E1E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3 rozporządzenia (WE) nr 853/2004 Lista zakładów zatwierdzonych korzystających z krajowych środków dostosowujących</w:t>
        </w:r>
      </w:hyperlink>
    </w:p>
    <w:p w:rsidR="00F95BE5" w:rsidRDefault="00F95BE5"/>
    <w:p w:rsidR="00ED4E76" w:rsidRDefault="00ED4E76" w:rsidP="006E434E">
      <w:pPr>
        <w:pStyle w:val="Akapitzlist"/>
        <w:numPr>
          <w:ilvl w:val="0"/>
          <w:numId w:val="2"/>
        </w:numPr>
      </w:pPr>
      <w:r>
        <w:t xml:space="preserve"> </w:t>
      </w:r>
      <w:hyperlink r:id="rId24" w:history="1">
        <w:r>
          <w:rPr>
            <w:rStyle w:val="Hipercze"/>
          </w:rPr>
          <w:t>Wykaz</w:t>
        </w:r>
      </w:hyperlink>
      <w:r>
        <w:t xml:space="preserve"> zakładów zarejestrowanych spełniających wymagania wg Rozporządzenia 852/2004</w:t>
      </w:r>
    </w:p>
    <w:p w:rsidR="00ED4E76" w:rsidRDefault="00F35E1E" w:rsidP="00ED4E76">
      <w:pPr>
        <w:pStyle w:val="Akapitzlist"/>
        <w:numPr>
          <w:ilvl w:val="0"/>
          <w:numId w:val="2"/>
        </w:numPr>
      </w:pPr>
      <w:hyperlink r:id="rId25" w:history="1">
        <w:r w:rsidR="006E434E">
          <w:rPr>
            <w:rStyle w:val="Hipercze"/>
          </w:rPr>
          <w:t>Lista</w:t>
        </w:r>
      </w:hyperlink>
      <w:r w:rsidR="006E434E">
        <w:t xml:space="preserve"> podmiotów uprawnionych do sprzedaży bezpośredniej</w:t>
      </w:r>
    </w:p>
    <w:sectPr w:rsidR="00ED4E76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39"/>
    <w:multiLevelType w:val="hybridMultilevel"/>
    <w:tmpl w:val="7FA6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15E"/>
    <w:multiLevelType w:val="multilevel"/>
    <w:tmpl w:val="5A7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D4E76"/>
    <w:rsid w:val="000E042E"/>
    <w:rsid w:val="001E4151"/>
    <w:rsid w:val="002D684F"/>
    <w:rsid w:val="006E434E"/>
    <w:rsid w:val="00992543"/>
    <w:rsid w:val="00ED4E76"/>
    <w:rsid w:val="00F35E1E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E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/index.php?action=art&amp;a_id=4300" TargetMode="External"/><Relationship Id="rId13" Type="http://schemas.openxmlformats.org/officeDocument/2006/relationships/hyperlink" Target="http://www.wetgiw.gov.pl/index.php?action=art&amp;a_id=4300" TargetMode="External"/><Relationship Id="rId18" Type="http://schemas.openxmlformats.org/officeDocument/2006/relationships/hyperlink" Target="http://www.wetgiw.gov.pl/index.php?action=art&amp;a_id=319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etgiw.gov.pl/index.php?action=art&amp;a_id=3196" TargetMode="External"/><Relationship Id="rId7" Type="http://schemas.openxmlformats.org/officeDocument/2006/relationships/hyperlink" Target="http://www.wetgiw.gov.pl/index.php?action=art&amp;a_id=3182" TargetMode="External"/><Relationship Id="rId12" Type="http://schemas.openxmlformats.org/officeDocument/2006/relationships/hyperlink" Target="http://www.wetgiw.gov.pl/index.php?action=art&amp;a_id=4300" TargetMode="External"/><Relationship Id="rId17" Type="http://schemas.openxmlformats.org/officeDocument/2006/relationships/hyperlink" Target="http://www.wetgiw.gov.pl/index.php?action=art&amp;a_id=3192" TargetMode="External"/><Relationship Id="rId25" Type="http://schemas.openxmlformats.org/officeDocument/2006/relationships/hyperlink" Target="http://www.wetgiw.gov.pl/index.php?action=art&amp;a_id=21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tgiw.gov.pl/index.php?action=art&amp;a_id=3191" TargetMode="External"/><Relationship Id="rId20" Type="http://schemas.openxmlformats.org/officeDocument/2006/relationships/hyperlink" Target="http://www.wetgiw.gov.pl/index.php?action=art&amp;a_id=43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etgiw.gov.pl/index.php?action=art&amp;a_id=3181" TargetMode="External"/><Relationship Id="rId11" Type="http://schemas.openxmlformats.org/officeDocument/2006/relationships/hyperlink" Target="http://www.wetgiw.gov.pl/index.php?action=art&amp;a_id=4300" TargetMode="External"/><Relationship Id="rId24" Type="http://schemas.openxmlformats.org/officeDocument/2006/relationships/hyperlink" Target="http://www.wetgiw.gov.pl/index.php?action=art&amp;a_id=1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tgiw.gov.pl/index.php?action=art&amp;a_id=3190" TargetMode="External"/><Relationship Id="rId23" Type="http://schemas.openxmlformats.org/officeDocument/2006/relationships/hyperlink" Target="http://www.wetgiw.gov.pl/index.php?action=art&amp;a_id=4160" TargetMode="External"/><Relationship Id="rId10" Type="http://schemas.openxmlformats.org/officeDocument/2006/relationships/hyperlink" Target="http://www.wetgiw.gov.pl/index.php?action=art&amp;a_id=4300" TargetMode="External"/><Relationship Id="rId19" Type="http://schemas.openxmlformats.org/officeDocument/2006/relationships/hyperlink" Target="http://www.wetgiw.gov.pl/index.php?action=art&amp;a_id=4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giw.gov.pl/index.php?action=art&amp;a_id=4300" TargetMode="External"/><Relationship Id="rId14" Type="http://schemas.openxmlformats.org/officeDocument/2006/relationships/hyperlink" Target="http://www.wetgiw.gov.pl/index.php?action=art&amp;a_id=3189" TargetMode="External"/><Relationship Id="rId22" Type="http://schemas.openxmlformats.org/officeDocument/2006/relationships/hyperlink" Target="http://www.wetgiw.gov.pl/index.php?action=art&amp;a_id=3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7BF7-9D02-4DA3-8C6D-C3AB845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2015-02-12T11:57:00Z</dcterms:created>
  <dcterms:modified xsi:type="dcterms:W3CDTF">2015-02-12T13:17:00Z</dcterms:modified>
</cp:coreProperties>
</file>