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BF" w:rsidRPr="00A673BF" w:rsidRDefault="00A673BF" w:rsidP="00A673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73B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73BF" w:rsidRPr="00A673BF" w:rsidRDefault="00A673BF" w:rsidP="00A673BF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>Mosina, 24.04.2018r.</w:t>
      </w:r>
    </w:p>
    <w:p w:rsidR="00A673BF" w:rsidRPr="00A673BF" w:rsidRDefault="00A673BF" w:rsidP="00A673B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ZAMÓWIENIU - Roboty budowlane</w:t>
      </w:r>
      <w:r w:rsidRPr="00A673BF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Ogłoszenie nr 549932-N-2018 z dnia 2018-04-24 r.</w:t>
      </w:r>
    </w:p>
    <w:p w:rsidR="00A673BF" w:rsidRPr="00A673BF" w:rsidRDefault="00A673BF" w:rsidP="00A67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Prace konserwatorskie i restauratorskie ruin zamku Klaudyny Działyńskiej - Potockiej na wyspie Zamkowej na Jeziorze Góreckim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dotyczy projektu lub programu współfinansowane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go ze środków Unii Europejskiej: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</w:p>
    <w:p w:rsidR="00A673BF" w:rsidRDefault="00A673BF" w:rsidP="00A673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 społecznie marginalizowanych: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dotyczy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prz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eprowadza centralny zamawiający: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73BF" w:rsidRDefault="00A673BF" w:rsidP="00A673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członkowskich Unii Europejskiej: nie</w:t>
      </w:r>
    </w:p>
    <w:p w:rsidR="00A673BF" w:rsidRDefault="00A673BF" w:rsidP="00A673B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Wielkopolski Park Narodowy, krajowy numer identyfikacyjny 30199777600000, ul. Jeziory  , 62050   Jeziory, woj. wielkopolskie, państwo Polska, tel. 618 982 300, e-mail sekretariat@wielkopolskipn.pl, faks 618 982 301.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www.wielkopolskipn.pl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www.wielkopolskipn.pl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Inny (proszę określić): pań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stwowa osoba prawna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73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dotyczy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strony internetowej, na której zamieszczona będzie specyfikacja istotnych warunków zamówie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Tak,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www.wielkopolskipn.pl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poczta tradycyjna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Wielkopolski Park Narodowy, Jeziory, 62-050 Mosina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Prace konserwatorskie i restauratorskie ruin zamku Klaudyny Działyńskiej - Potockiej na wyspie Zamkowej na Jeziorze Góreckim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3/37/1/18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73B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1.1. Przedmiotem niniejszego zamówienia jest wykonanie prac konserwatorsko – restauratorskich polegających na zabezpieczeniu i wzmocnieniu ruin zamku Klaudyny Działyńskiej - Potockiej na wyspie Jeziora Góreckiego w celu spowolnienia procesu ich niszczenia. Prace mają na celu zachowanie zabytku w postaci trwałej ruiny. Ruiny zamku figurują w rejestrze zabytków pod nr 1753 decyzją z dnia 17.03.1977r. Inwestycja jest realizowana na podstawie prawomocnego pozwolenia na wykonanie prac konserwatorsko-restauratorskich nr 36/A/2018 z 27.02.2018r.; postanowienia nr 128/2018 z 12.03.2018r.wydanego przez Powiatowego Konserwatora Zabytków w Poznaniu na prowadzenie prac przy zabytku nieruchomym.1.2. Zakres rzeczowy przedmiotu zamówienia został opisany w załączniku nr 5 do SIWZ – Program prac konserw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atorskich i restauratorskich .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45453000-7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45453100-8</w:t>
            </w:r>
          </w:p>
        </w:tc>
      </w:tr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45212354-2</w:t>
            </w:r>
          </w:p>
        </w:tc>
      </w:tr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45000000-7</w:t>
            </w:r>
          </w:p>
        </w:tc>
      </w:tr>
    </w:tbl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73B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zakończenia: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2018-11-20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Zamawiający nie formułuje szczegółowych wymogów, poprzestając na oświadczeniu Wykonawcy o spełnianiu warunków udziału w niniejszym postępowaniu..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>Określenie warunków: Warunek w powyższym zakresie zostanie uznany za spełniony, jeżeli Wykonawca ubiegający się o udzielenie przedmiotowego zamówienia wykaże że posiada ubezpieczenia od odpowiedzialności cywilnej w zakresie prowadzonej działalności związanej w przedmiotem zamówienia na kwotę nie niższą niż 500 000,00 zł (p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ięćset tysięcy złotych 00/100)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a) Wykonawcy muszą wykazać, że w okresie ostatnich 5 lat przed upływem terminu składania ofert, a jeżeli okres prowadzenia działalności jest krótszy – w tym okresie, wykonali roboty w zakresie odpowiadającym przedmiotowi zamówienia tj.: - co najmniej 3 roboty dotyczące prac konserwatorsko-restauratorskich w obiektach wpisanych do rejestru zabytków, w których występowała renowacja muru ceglanego o wartości robót min. 350 000,00 zł brutto każda i – zał. nr 3 do SIWZ – Wykaz prac; b) Wykonawca wykaże, że dysponuje lub będzie dysponował co najmniej (zał. nr 4 do SIWZ – Wykaz osób i podmiotów) - 1 osobą, która jest renowatorem zabytków architektury, posiadająca co najmniej 2 lata doświadczenia; - 2-oma osobami będącymi konserwatorami po konserwacji i restauracji dzieł sztuki, specjalizacja konserwacja rzeźby kamiennej i detalu architektonicznego z co najmniej 3 letnim doświadczeniem W celu wstępnego potwierdzenia spełniania warunków udziału w postępowaniu i braku podstaw wykluczenia, Wykonawca ma obowiązek złożyć aktualne na dzień składania oferty oświadczenia, których wzory stanowią Załączniki nr 2 i 8 do SIWZ. Pracami konserwatorskimi, pracami restauratorskimi i badaniami konserwatorskimi, prowadzonych przy zabytkach wpisanych do rejestru kieruje osoba posiadająca kwalifikacje, o których mowa w art. 37a ustawy z dnia 23 lipca 2003 o ochronie zabytków i opiece nad zabytkami (Dz.U. z 2017.2187 ze zm.)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wezwie Wykonawcę, którego oferta zostanie najwyżej oceniona, do złożenia w wyznaczonym, nie krótszym niż 5 dni, terminie aktualnych na dzień złożenia następujących dokumentów potwierdzających brak podstaw do wykluczenia Wykonawcy z postępowania: 1)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 wskazania przez Wykonawcę dostępności dokumentu z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2 powyżej, w formie elektronicznej pod określonym adresem internetowym ogólnodostępnej i bezpłatnej bazy danych, Zamawiający pobiera samodzielnie z tych baz danych wskazany przez Wykonawcę dokument. W przypadku wskazania przez Wykonawcę dostępności powyższego dokumentu, który znajduje się w posiadaniu Zamawiającego, w szczególności jeśli dokument przechowywany jest przez Zamawiającego zgodnie z art. 97 ust. 1 ustawy, Zamawiający w celu potwierdzenia okoliczności, o których mowa w art. 25 ust. 1 pkt 1 i 3 ustawy, korzysta z posiadanego dokumentu, o ile jest aktualny. UWAGA: W przypadku oferty składanej przez Wykonawców wspólnie ubiegających się o udzielenie zamówienia (Konsorcjum, spółka cywilna), dokumenty, o których mowa w ust. 4 pkt 1, składane będą przez każdego partnera konsorcjum/ wspólnika spółki cywilnej 5. Zamawiający wezwie Wykonawcę, którego oferta zostanie najwyżej oceniona, do złożenia w wyznaczonym, nie krótszym niż 5 dni terminie następujących, aktualnych na dzień złożenia, dokumentów potwierdzających spełnienie warunków udziału w postępowaniu: 1) Wykazu robót budowlanych wykonanych nie wcześniej niż w okresie ostatnich 5 lat przed upływem terminu składania ofert, a jeżeli okres prowadzenia działalności jest krótszy – w tym okresie, wraz z podaniem ich rodzaju, numeru wpisu do rejestru zabytków,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budowlanego, sztuki konserwatorskiej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Wzór Wykazu stanowi Załącznik nr 3 do SIWZ. 2)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niniejszego zamówienia publicznego, a także zakresu wykonywanych przez nie czynności oraz informacją o podstawie do dysponowania tymi osobami – wg wzoru stanowiącego Załącznik nr 4 do SIWZ. 3) Wykonawca po wyborze jego oferty dostarczy wypełniony kosztorys ofertowy z wyodrębnionymi cenami zakupów materiałów niezbędnych do przeprowadzenia prac, który będzie stanowił integralny załącznik do umowy.(podczas podpisywania umowy) 4) dokument potwierdzający, iż Wykonawca jest ubezpieczony od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odpowiedzialności cywilnej w zakresie prowadzonej działalności związanej w przedmiotem zamówienia na kwotę nie niższą niż 500 000,00 zł (pięćset tysięcy złotych 00/100)(podczas podpisywania umowy)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Oswiadczenie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wykonawcy o braku podstaw do wykluczenia z postępowania -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zal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nr 2 do SIWZ, oświadczenie o braku przynależności do grupy kapitałowej (załącznik nr 7 do SIWZ) lub o przynależności do tej samej grupy kapitałowej (załącznik nr 7 do SIWZ) – wykonawca, który nie złożył wraz z ofertą, składa zgodnie z art. 24 ust. 11 w terminie 3 dni od dnia przekazania informacji, o której mowa w art. 86 ust. 5, aktualny odpis z właściwego rejestru lub z centralnej ewidencji i informacji o działalności gospodarczej, jeżeli odrębne przepisy wymagają wpisu do rejestru lub ewidencji (wystawiony nie wcześniej niż 6 miesięcy przed upływem terminu składania ofert),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spełnieniu warunków udziału w postępowaniu (zał. nr 8 do SIWZ), wykaz robót budowlanych w zakresie niezbędnym do wykazania spełniania warunku kompetencji i uprawnień, wykonanych w okresie ostatnich pięciu lat przed upływem terminu składania ofert, a jeżeli okres prowadzenia działalności jest krótszy - w tym okresie, z podaniem ich wartości, daty i miejsca wykonania. Do wykazu należy załączyć dokumenty potwierdzające, że roboty zostały wykonane zgodnie z zasadami sztuki budowlanej i prawidłowo ukończone; (wzór nr 3 do SIWZ), c) wykaz osób, które będą uczestniczyć w wykonywaniu zamówienia wraz z informacjami na temat ich kwalifikacji zawodowych, doświadczenia i wykształcenia niezbędnych do wykonania zamówienia, a także zakresu wykonywanych przez nich czynności, d) dokument potwierdzający, że Wykonawca jest ubezpieczony od odpowiedzialności cywilnej w zakresie prowadzonej działalności związanej z przedmiotem zamówienia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a) formularz ofertowy- zał. nr 1 do SIWZ b) pełnomocnictwo podmiotów występujących wspólnie (jeżeli dotyczy), c) pełnomocnictwo dla osoby/osób podpisującej ofertę i oświadczenia (jeśli uprawnienie tych osób nie wynika z innych dokumentów dołączonych do oferty), d) kosztorys ofertowy,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Warunkiem udziału w postępowaniu jest wniesienie wadium na pełny okres związania ofertą na kwotę/wartość: 5000,00 zł (słownie: pięć tysięcy złotych 00/100); 2. Wadium może być wnoszone w jednej lub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mowa w art. 6b ust. 5 pkt 2 ustawy z dnia 9 listopada 2000 r. o utworzeniu Polskiej Agencji Rozwoju Przedsiębiorczości (Dz. U. z 2007 r. nr 42, poz. 275). 3. Wadium wnoszone w pieniądzu wpłaca się przelewem na rachunek bankowy: Wadium wnoszone w pieniądzu należy wpłacić na rachunek: bankowy Zamawiającego „Prace konserwatorskie i restauratorskie ruin zamku Klaudyny Działyńskiej - Potockiej na wyspie Zamkowej na Jeziorze Góreckim” z adnotacją wadium w przetargu. 4. Za termin wniesienia wadium w pieniądzu uznaje się termin wpływu pieniędzy na rachunek Zamawiającego. Przelew powinien więc być dokonany w takim terminie, aby Zamawiający mógł uzyskać potwierdzenie z banku, w którym posiada rachunek, że do upływu terminu składania ofert kwota wadium wpłynęła na rachunek bankowy Zamawiającego. W przypadku wniesienia wadium w pieniądzu do oferty należy dołączyć dokument potwierdzający dokonanie przelewu. 5. Potwierdzeniem wniesienia wadium w formach określonych w ust. 2 pkt 2-5 jest oryginalny dokument wystawiony przez ubezpieczyciela, bank, poręczyciela – dokument powinien zostać umieszczony w ofercie w sposób umożliwiający jego bezproblemowe wyjęcie celem dokonania zwrotu. 6. Wadium wniesione w formie gwarancji lub poręczeń muszą zawierać w swojej treści oznaczenie Wykonawcy, oznaczenie postępowania oraz zobowiązanie gwaranta lub poręczyciela, w okresie związania ofertą, do nieodwołalnej, bezwarunkowej, płatne na pierwsze żądanie Zamawiającego wpłaty wadium w przypadkach określonych a art. 46 ust. 4a i ust. 5 pkt 1-3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. Brak w treści gwarancji przesłanek lub odniesienia się do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tych przesłanek spowoduje odrzucenie oferty na skutek okoliczności, o których mowa w art. 89 ust. 7b ustawy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. 7. W przypadku składania oferty wspólnej, wadium wniesione przez jednego z Wykonawców uważa się za wniesione prawidłowo. 8. Pozostałe postanowienia dotyczące wadium, w tym zasad jego zatrzymania i zwrotu określa ustawa </w:t>
      </w:r>
      <w:proofErr w:type="spellStart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art. 46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>Należy podać informacje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 na temat udzielania zaliczek: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673BF" w:rsidRPr="00A673BF" w:rsidRDefault="00BB4C3C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="00A673BF"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73BF"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="00A673BF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="00A673BF"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673BF"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673BF" w:rsidRPr="00A673BF" w:rsidRDefault="00A673BF" w:rsidP="00BB4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Przewidziane jest przeprowadzenie aukcji elektronicznej</w:t>
      </w:r>
      <w:r w:rsidRPr="00A673B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73BF" w:rsidRPr="00A673BF" w:rsidTr="00A673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73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B4C3C" w:rsidRPr="00A673BF" w:rsidRDefault="00A673BF" w:rsidP="00BB4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dotyczy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Nie dotyczy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="00BB4C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dotyczy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A673BF" w:rsidRPr="00A673BF" w:rsidRDefault="00A673BF" w:rsidP="00A67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Zamawiający dopuszcza możliwość wprowadzenia istotnych zmian postanowień zawartej umowy w stosunku do treści oferty, na podstawie której dokonano wyboru Wykonawcy, wyłącznie w okolicznościach i na warunkach wskazanych poniżej: 1) Zamawiający dopuszcza możliwość zmiany terminu realizacji umowy w przypadkach: - wystąpienia konieczności zmiany terminu realizacji Umowy na prace konserwacyjno-restauratorskie, w przypadku wystąpienia tzw. siły wyższej tj. wyjątkowego zdarzenia lub okoliczności (np. złych warunków atmosferycznych, klęski żywiołowej) uniemożliwiających zachowanie technologii wykonania robót, a także w przypadku wystąpienia robót dodatkowych lub zamiennych koniecznych do wykonania podstawowego zakresu zadania oraz okoliczności wprowadzenia zmian w dokumentacji projektowej (fakt ten powinien być potwierdzony wpisem do dziennika budowy), -wystąpienia nie dających się w trakcie wykonywania Prac przewidzieć sytuacji np.: odkrywki archeologiczne, odkrycie niewybuchu itp., a co może spowodować konieczność przedłużenia terminu wykonania umowy na prace konserwatorsko – restauratorskie. 2) Zamawiający dopuszcza możliwość zmiany składu personelu pod warunkiem spełniania przez nowy personel wymagań dot. kwalifikacji, uprawnień, doświadczenia określonych w SIWZ. 2. Wszelkie zmiany Umowy wymagają zachowania formy pisemnej pod rygorem nieważności.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B4C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IV.6.1</w:t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</w:t>
      </w:r>
      <w:bookmarkStart w:id="0" w:name="_GoBack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bookmarkEnd w:id="0"/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składania ofert lub wniosków o dopuszczenie do udziału w postępowaniu: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>Dat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a: 2018-05-09, godzina: 09:00,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  <w:t>Język lub języki, w jakich mogą być sporządzane oferty lub wnioski o dopuszcze</w:t>
      </w:r>
      <w:r w:rsidR="00BB4C3C">
        <w:rPr>
          <w:rFonts w:ascii="Times New Roman" w:eastAsia="Times New Roman" w:hAnsi="Times New Roman"/>
          <w:sz w:val="24"/>
          <w:szCs w:val="24"/>
          <w:lang w:eastAsia="pl-PL"/>
        </w:rPr>
        <w:t xml:space="preserve">nie do udziału w postępowaniu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polski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673B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73BF" w:rsidRPr="00A673BF" w:rsidRDefault="00A673BF" w:rsidP="00A673B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73BF" w:rsidRPr="00A673BF" w:rsidRDefault="00A673BF" w:rsidP="00A673B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73BF" w:rsidRPr="00A673BF" w:rsidTr="00A673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3BF" w:rsidRPr="00A673BF" w:rsidRDefault="00A673BF" w:rsidP="00A673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673BF" w:rsidRPr="00A673BF" w:rsidRDefault="00A673BF" w:rsidP="00A673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73B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673BF" w:rsidRPr="00A673BF" w:rsidRDefault="00A673BF" w:rsidP="00A673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73B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673BF" w:rsidRPr="00A673BF" w:rsidRDefault="00A673BF" w:rsidP="00A673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673B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279D5" w:rsidRDefault="007279D5"/>
    <w:sectPr w:rsidR="0072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3127"/>
    <w:multiLevelType w:val="hybridMultilevel"/>
    <w:tmpl w:val="D9BEF0A4"/>
    <w:lvl w:ilvl="0" w:tplc="7C58C8F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F"/>
    <w:rsid w:val="007279D5"/>
    <w:rsid w:val="00A673BF"/>
    <w:rsid w:val="00B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3068</Words>
  <Characters>18410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1</cp:revision>
  <dcterms:created xsi:type="dcterms:W3CDTF">2018-04-24T12:39:00Z</dcterms:created>
  <dcterms:modified xsi:type="dcterms:W3CDTF">2018-04-24T12:56:00Z</dcterms:modified>
</cp:coreProperties>
</file>