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B9BFA" w14:textId="15FBECEA" w:rsidR="00FB7ACF" w:rsidRDefault="00FB7ACF" w:rsidP="00C20DAB">
      <w:pPr>
        <w:pStyle w:val="Standard"/>
        <w:contextualSpacing/>
        <w:jc w:val="center"/>
        <w:rPr>
          <w:rFonts w:cs="Times New Roman"/>
          <w:b/>
          <w:bCs/>
          <w:lang w:val="pl-PL"/>
        </w:rPr>
      </w:pPr>
      <w:r w:rsidRPr="005D1BBC">
        <w:rPr>
          <w:noProof/>
          <w:lang w:val="pl-PL" w:eastAsia="pl-PL" w:bidi="ar-SA"/>
        </w:rPr>
        <w:drawing>
          <wp:inline distT="0" distB="0" distL="0" distR="0" wp14:anchorId="7CBC7F6E" wp14:editId="5E9F50C4">
            <wp:extent cx="6120130" cy="798830"/>
            <wp:effectExtent l="0" t="0" r="0" b="1270"/>
            <wp:docPr id="5" name="Obraz 5" descr="C:\Users\m.wagner\Documents\TELEDETEKCJA\LOGO\FE_POIS_barwy_RP_FS             LOGO\FE POIS_barwy RP_FS\POLSKI\poziom\teledetekcja logo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gner\Documents\TELEDETEKCJA\LOGO\FE_POIS_barwy_RP_FS             LOGO\FE POIS_barwy RP_FS\POLSKI\poziom\teledetekcja logo 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98830"/>
                    </a:xfrm>
                    <a:prstGeom prst="rect">
                      <a:avLst/>
                    </a:prstGeom>
                    <a:noFill/>
                    <a:ln>
                      <a:noFill/>
                    </a:ln>
                  </pic:spPr>
                </pic:pic>
              </a:graphicData>
            </a:graphic>
          </wp:inline>
        </w:drawing>
      </w:r>
    </w:p>
    <w:p w14:paraId="4700CF1A" w14:textId="77777777" w:rsidR="00C20DAB" w:rsidRPr="002E601D" w:rsidRDefault="00C20DAB" w:rsidP="00C20DAB">
      <w:pPr>
        <w:pStyle w:val="Standard"/>
        <w:contextualSpacing/>
        <w:jc w:val="center"/>
        <w:rPr>
          <w:rFonts w:cs="Times New Roman"/>
          <w:b/>
          <w:bCs/>
          <w:lang w:val="pl-PL"/>
        </w:rPr>
      </w:pPr>
      <w:r w:rsidRPr="002E601D">
        <w:rPr>
          <w:rFonts w:cs="Times New Roman"/>
          <w:b/>
          <w:bCs/>
          <w:lang w:val="pl-PL"/>
        </w:rPr>
        <w:t>UMOWA</w:t>
      </w:r>
    </w:p>
    <w:p w14:paraId="05160206" w14:textId="77777777" w:rsidR="00C20DAB" w:rsidRPr="002E601D" w:rsidRDefault="00C20DAB" w:rsidP="00C20DAB">
      <w:pPr>
        <w:pStyle w:val="Standard"/>
        <w:contextualSpacing/>
        <w:jc w:val="center"/>
        <w:rPr>
          <w:rFonts w:cs="Times New Roman"/>
          <w:b/>
          <w:lang w:val="pl-PL"/>
        </w:rPr>
      </w:pPr>
      <w:r w:rsidRPr="002E601D">
        <w:rPr>
          <w:rFonts w:cs="Times New Roman"/>
          <w:b/>
          <w:lang w:val="pl-PL"/>
        </w:rPr>
        <w:t xml:space="preserve">w przedmiocie inwentaryzacji i oceny stanu zasobów przyrodniczych w </w:t>
      </w:r>
      <w:r w:rsidR="00792005" w:rsidRPr="002E601D">
        <w:rPr>
          <w:rFonts w:cs="Times New Roman"/>
          <w:b/>
          <w:lang w:val="pl-PL"/>
        </w:rPr>
        <w:t>Wielkopolskim</w:t>
      </w:r>
      <w:r w:rsidRPr="002E601D">
        <w:rPr>
          <w:rFonts w:cs="Times New Roman"/>
          <w:b/>
          <w:lang w:val="pl-PL"/>
        </w:rPr>
        <w:t xml:space="preserve"> Parku Narodowym przy wykorzystaniu nowoczesnych technologii teledetekcyjnych</w:t>
      </w:r>
    </w:p>
    <w:p w14:paraId="38585109" w14:textId="77777777" w:rsidR="00C20DAB" w:rsidRPr="002E601D" w:rsidRDefault="00C20DAB" w:rsidP="00C20DAB">
      <w:pPr>
        <w:pStyle w:val="Standard"/>
        <w:contextualSpacing/>
        <w:jc w:val="center"/>
        <w:rPr>
          <w:rFonts w:cs="Times New Roman"/>
          <w:lang w:val="pl-PL"/>
        </w:rPr>
      </w:pPr>
    </w:p>
    <w:p w14:paraId="2F298A3B" w14:textId="77777777" w:rsidR="00C20DAB" w:rsidRPr="002E601D" w:rsidRDefault="00C20DAB" w:rsidP="00C20DAB">
      <w:pPr>
        <w:pStyle w:val="Standard"/>
        <w:contextualSpacing/>
        <w:jc w:val="both"/>
        <w:rPr>
          <w:rFonts w:cs="Times New Roman"/>
          <w:lang w:val="pl-PL"/>
        </w:rPr>
      </w:pPr>
      <w:r w:rsidRPr="002E601D">
        <w:rPr>
          <w:rFonts w:cs="Times New Roman"/>
          <w:lang w:val="pl-PL"/>
        </w:rPr>
        <w:t xml:space="preserve">dalej zwana także </w:t>
      </w:r>
      <w:r w:rsidRPr="002E601D">
        <w:rPr>
          <w:rFonts w:cs="Times New Roman"/>
          <w:i/>
          <w:iCs/>
          <w:lang w:val="pl-PL"/>
        </w:rPr>
        <w:t>Umową</w:t>
      </w:r>
      <w:r w:rsidRPr="002E601D">
        <w:rPr>
          <w:rFonts w:cs="Times New Roman"/>
          <w:lang w:val="pl-PL"/>
        </w:rPr>
        <w:t>, zawarta dnia DD.MM.RRRR pomiędzy:</w:t>
      </w:r>
    </w:p>
    <w:p w14:paraId="67A8C99B" w14:textId="77777777" w:rsidR="00C20DAB" w:rsidRPr="002E601D" w:rsidRDefault="00C20DAB" w:rsidP="00C20DAB">
      <w:pPr>
        <w:pStyle w:val="Standard"/>
        <w:contextualSpacing/>
        <w:jc w:val="both"/>
        <w:rPr>
          <w:rFonts w:cs="Times New Roman"/>
          <w:lang w:val="pl-PL"/>
        </w:rPr>
      </w:pPr>
    </w:p>
    <w:p w14:paraId="514B26C9" w14:textId="77777777" w:rsidR="00C20DAB" w:rsidRPr="002E601D" w:rsidRDefault="00363FCB" w:rsidP="00C20DAB">
      <w:pPr>
        <w:pStyle w:val="Standard"/>
        <w:contextualSpacing/>
        <w:jc w:val="both"/>
        <w:rPr>
          <w:rFonts w:cs="Times New Roman"/>
          <w:b/>
          <w:bCs/>
          <w:lang w:val="pl-PL"/>
        </w:rPr>
      </w:pPr>
      <w:r w:rsidRPr="002E601D">
        <w:rPr>
          <w:rFonts w:cs="Times New Roman"/>
          <w:b/>
          <w:bCs/>
          <w:lang w:val="pl-PL"/>
        </w:rPr>
        <w:t>Wielkopolskim</w:t>
      </w:r>
      <w:r w:rsidR="00C20DAB" w:rsidRPr="002E601D">
        <w:rPr>
          <w:rFonts w:cs="Times New Roman"/>
          <w:b/>
          <w:bCs/>
          <w:lang w:val="pl-PL"/>
        </w:rPr>
        <w:t xml:space="preserve"> Parkiem Narodowym</w:t>
      </w:r>
    </w:p>
    <w:p w14:paraId="4B1BC0F0" w14:textId="77777777" w:rsidR="00C20DAB" w:rsidRPr="002E601D" w:rsidRDefault="00C20DAB" w:rsidP="00C20DAB">
      <w:pPr>
        <w:pStyle w:val="Standard"/>
        <w:contextualSpacing/>
        <w:jc w:val="both"/>
        <w:rPr>
          <w:rFonts w:cs="Times New Roman"/>
          <w:lang w:val="pl-PL"/>
        </w:rPr>
      </w:pPr>
      <w:r w:rsidRPr="002E601D">
        <w:rPr>
          <w:rFonts w:cs="Times New Roman"/>
          <w:lang w:val="pl-PL"/>
        </w:rPr>
        <w:t>NIP: 7</w:t>
      </w:r>
      <w:r w:rsidR="00363FCB" w:rsidRPr="002E601D">
        <w:rPr>
          <w:rFonts w:cs="Times New Roman"/>
          <w:lang w:val="pl-PL"/>
        </w:rPr>
        <w:t>773223295,</w:t>
      </w:r>
      <w:r w:rsidRPr="002E601D">
        <w:rPr>
          <w:rFonts w:cs="Times New Roman"/>
          <w:lang w:val="pl-PL"/>
        </w:rPr>
        <w:t xml:space="preserve"> </w:t>
      </w:r>
      <w:r w:rsidR="00363FCB" w:rsidRPr="002E601D">
        <w:rPr>
          <w:rFonts w:cs="Times New Roman"/>
          <w:lang w:val="pl-PL"/>
        </w:rPr>
        <w:t>Jeziory</w:t>
      </w:r>
      <w:r w:rsidRPr="002E601D">
        <w:rPr>
          <w:rFonts w:cs="Times New Roman"/>
          <w:lang w:val="pl-PL"/>
        </w:rPr>
        <w:t xml:space="preserve"> 1, </w:t>
      </w:r>
      <w:r w:rsidR="00363FCB" w:rsidRPr="002E601D">
        <w:rPr>
          <w:rFonts w:cs="Times New Roman"/>
          <w:lang w:val="pl-PL"/>
        </w:rPr>
        <w:t>62</w:t>
      </w:r>
      <w:r w:rsidRPr="002E601D">
        <w:rPr>
          <w:rFonts w:cs="Times New Roman"/>
          <w:lang w:val="pl-PL"/>
        </w:rPr>
        <w:t xml:space="preserve"> – </w:t>
      </w:r>
      <w:r w:rsidR="00363FCB" w:rsidRPr="002E601D">
        <w:rPr>
          <w:rFonts w:cs="Times New Roman"/>
          <w:lang w:val="pl-PL"/>
        </w:rPr>
        <w:t>05</w:t>
      </w:r>
      <w:r w:rsidRPr="002E601D">
        <w:rPr>
          <w:rFonts w:cs="Times New Roman"/>
          <w:lang w:val="pl-PL"/>
        </w:rPr>
        <w:t xml:space="preserve">0 </w:t>
      </w:r>
      <w:r w:rsidR="00363FCB" w:rsidRPr="002E601D">
        <w:rPr>
          <w:rFonts w:cs="Times New Roman"/>
          <w:lang w:val="pl-PL"/>
        </w:rPr>
        <w:t>Mosina</w:t>
      </w:r>
    </w:p>
    <w:p w14:paraId="02C5A1D1" w14:textId="77777777" w:rsidR="00C20DAB" w:rsidRPr="002E601D" w:rsidRDefault="00C20DAB" w:rsidP="00C20DAB">
      <w:pPr>
        <w:pStyle w:val="Standard"/>
        <w:contextualSpacing/>
        <w:jc w:val="both"/>
        <w:rPr>
          <w:rFonts w:cs="Times New Roman"/>
          <w:lang w:val="pl-PL"/>
        </w:rPr>
      </w:pPr>
      <w:r w:rsidRPr="002E601D">
        <w:rPr>
          <w:rFonts w:cs="Times New Roman"/>
          <w:lang w:val="pl-PL"/>
        </w:rPr>
        <w:t>reprezentowanym przez :</w:t>
      </w:r>
    </w:p>
    <w:p w14:paraId="72DD6E3E" w14:textId="77777777" w:rsidR="00C20DAB" w:rsidRPr="002E601D" w:rsidRDefault="00C20DAB" w:rsidP="00C20DAB">
      <w:pPr>
        <w:pStyle w:val="Standard"/>
        <w:contextualSpacing/>
        <w:jc w:val="both"/>
        <w:rPr>
          <w:rFonts w:cs="Times New Roman"/>
          <w:lang w:val="pl-PL"/>
        </w:rPr>
      </w:pPr>
      <w:r w:rsidRPr="002E601D">
        <w:rPr>
          <w:rFonts w:cs="Times New Roman"/>
          <w:b/>
          <w:bCs/>
          <w:lang w:val="pl-PL"/>
        </w:rPr>
        <w:t xml:space="preserve">Dyrektora </w:t>
      </w:r>
      <w:r w:rsidR="00363FCB" w:rsidRPr="002E601D">
        <w:rPr>
          <w:rFonts w:cs="Times New Roman"/>
          <w:b/>
          <w:bCs/>
          <w:lang w:val="pl-PL"/>
        </w:rPr>
        <w:t>Wielkopolskiego</w:t>
      </w:r>
      <w:r w:rsidRPr="002E601D">
        <w:rPr>
          <w:rFonts w:cs="Times New Roman"/>
          <w:b/>
          <w:bCs/>
          <w:lang w:val="pl-PL"/>
        </w:rPr>
        <w:t xml:space="preserve"> Parku Narodowego </w:t>
      </w:r>
      <w:r w:rsidR="00363FCB" w:rsidRPr="002E601D">
        <w:rPr>
          <w:rFonts w:cs="Times New Roman"/>
          <w:lang w:val="pl-PL"/>
        </w:rPr>
        <w:t>Zbigniewa Sołtysińskiego</w:t>
      </w:r>
      <w:r w:rsidRPr="002E601D">
        <w:rPr>
          <w:rFonts w:cs="Times New Roman"/>
          <w:lang w:val="pl-PL"/>
        </w:rPr>
        <w:t>,</w:t>
      </w:r>
    </w:p>
    <w:p w14:paraId="33DB3DE2" w14:textId="77777777" w:rsidR="00C20DAB" w:rsidRPr="002E601D" w:rsidRDefault="00C20DAB" w:rsidP="00C20DAB">
      <w:pPr>
        <w:pStyle w:val="Standard"/>
        <w:contextualSpacing/>
        <w:jc w:val="both"/>
        <w:rPr>
          <w:rFonts w:cs="Times New Roman"/>
          <w:lang w:val="pl-PL"/>
        </w:rPr>
      </w:pPr>
      <w:r w:rsidRPr="002E601D">
        <w:rPr>
          <w:rFonts w:cs="Times New Roman"/>
          <w:lang w:val="pl-PL"/>
        </w:rPr>
        <w:t xml:space="preserve">za kontrasygnatą </w:t>
      </w:r>
      <w:r w:rsidRPr="002E601D">
        <w:rPr>
          <w:rFonts w:cs="Times New Roman"/>
          <w:b/>
          <w:bCs/>
          <w:lang w:val="pl-PL"/>
        </w:rPr>
        <w:t>Głównej Księgowej</w:t>
      </w:r>
      <w:r w:rsidRPr="002E601D">
        <w:rPr>
          <w:rFonts w:cs="Times New Roman"/>
          <w:lang w:val="pl-PL"/>
        </w:rPr>
        <w:t xml:space="preserve"> </w:t>
      </w:r>
      <w:r w:rsidR="00363FCB" w:rsidRPr="002E601D">
        <w:rPr>
          <w:rFonts w:cs="Times New Roman"/>
          <w:lang w:val="pl-PL"/>
        </w:rPr>
        <w:t>Jolanty Kaczmarek</w:t>
      </w:r>
      <w:r w:rsidRPr="002E601D">
        <w:rPr>
          <w:rFonts w:cs="Times New Roman"/>
          <w:lang w:val="pl-PL"/>
        </w:rPr>
        <w:t>,</w:t>
      </w:r>
    </w:p>
    <w:p w14:paraId="7CE1CD28" w14:textId="7F7E925A" w:rsidR="00C20DAB" w:rsidRPr="002E601D" w:rsidRDefault="00C20DAB" w:rsidP="00C20DAB">
      <w:pPr>
        <w:pStyle w:val="Standard"/>
        <w:contextualSpacing/>
        <w:jc w:val="both"/>
        <w:rPr>
          <w:rFonts w:cs="Times New Roman"/>
          <w:lang w:val="pl-PL"/>
        </w:rPr>
      </w:pPr>
      <w:r w:rsidRPr="002E601D">
        <w:rPr>
          <w:rFonts w:cs="Times New Roman"/>
          <w:lang w:val="pl-PL"/>
        </w:rPr>
        <w:t xml:space="preserve">przy podpisie pracownika </w:t>
      </w:r>
      <w:r w:rsidR="00A536D2" w:rsidRPr="002E601D">
        <w:rPr>
          <w:rFonts w:cs="Times New Roman"/>
          <w:lang w:val="pl-PL"/>
        </w:rPr>
        <w:t xml:space="preserve">Wielkopolskiego </w:t>
      </w:r>
      <w:r w:rsidRPr="002E601D">
        <w:rPr>
          <w:rFonts w:cs="Times New Roman"/>
          <w:lang w:val="pl-PL"/>
        </w:rPr>
        <w:t>Parku Narodowego,</w:t>
      </w:r>
    </w:p>
    <w:p w14:paraId="7D88715C" w14:textId="77777777" w:rsidR="00C20DAB" w:rsidRPr="002E601D" w:rsidRDefault="00C20DAB" w:rsidP="00C20DAB">
      <w:pPr>
        <w:pStyle w:val="Standard"/>
        <w:contextualSpacing/>
        <w:jc w:val="both"/>
        <w:rPr>
          <w:rFonts w:cs="Times New Roman"/>
          <w:lang w:val="pl-PL"/>
        </w:rPr>
      </w:pPr>
      <w:r w:rsidRPr="002E601D">
        <w:rPr>
          <w:rFonts w:cs="Times New Roman"/>
          <w:lang w:val="pl-PL"/>
        </w:rPr>
        <w:t>właściwego rzeczowo, merytorycznie odpowiedzialnego za wykonanie Umowy - ......................................................................................</w:t>
      </w:r>
    </w:p>
    <w:p w14:paraId="7671E41C" w14:textId="77777777" w:rsidR="00C20DAB" w:rsidRPr="002E601D" w:rsidRDefault="00C20DAB" w:rsidP="00C20DAB">
      <w:pPr>
        <w:pStyle w:val="Standard"/>
        <w:contextualSpacing/>
        <w:jc w:val="both"/>
        <w:rPr>
          <w:rFonts w:cs="Times New Roman"/>
          <w:lang w:val="pl-PL"/>
        </w:rPr>
      </w:pPr>
      <w:r w:rsidRPr="002E601D">
        <w:rPr>
          <w:rFonts w:cs="Times New Roman"/>
          <w:lang w:val="pl-PL"/>
        </w:rPr>
        <w:t xml:space="preserve">dalej zwanym także </w:t>
      </w:r>
      <w:r w:rsidR="00363FCB" w:rsidRPr="002E601D">
        <w:rPr>
          <w:rFonts w:cs="Times New Roman"/>
          <w:i/>
          <w:iCs/>
          <w:lang w:val="pl-PL"/>
        </w:rPr>
        <w:t>W</w:t>
      </w:r>
      <w:r w:rsidRPr="002E601D">
        <w:rPr>
          <w:rFonts w:cs="Times New Roman"/>
          <w:i/>
          <w:iCs/>
          <w:lang w:val="pl-PL"/>
        </w:rPr>
        <w:t xml:space="preserve">PN </w:t>
      </w:r>
      <w:r w:rsidRPr="002E601D">
        <w:rPr>
          <w:rFonts w:cs="Times New Roman"/>
          <w:lang w:val="pl-PL"/>
        </w:rPr>
        <w:t xml:space="preserve">lub </w:t>
      </w:r>
      <w:r w:rsidRPr="002E601D">
        <w:rPr>
          <w:rFonts w:cs="Times New Roman"/>
          <w:i/>
          <w:iCs/>
          <w:lang w:val="pl-PL"/>
        </w:rPr>
        <w:t>Zamawiającym</w:t>
      </w:r>
    </w:p>
    <w:p w14:paraId="0A48F299" w14:textId="77777777" w:rsidR="00C20DAB" w:rsidRPr="002E601D" w:rsidRDefault="00C20DAB" w:rsidP="00C20DAB">
      <w:pPr>
        <w:pStyle w:val="Standard"/>
        <w:contextualSpacing/>
        <w:jc w:val="both"/>
        <w:rPr>
          <w:rFonts w:cs="Times New Roman"/>
          <w:i/>
          <w:iCs/>
          <w:lang w:val="pl-PL"/>
        </w:rPr>
      </w:pPr>
    </w:p>
    <w:p w14:paraId="2B8F84C4" w14:textId="77777777" w:rsidR="00C20DAB" w:rsidRPr="002E601D" w:rsidRDefault="00C20DAB" w:rsidP="00C20DAB">
      <w:pPr>
        <w:pStyle w:val="Standard"/>
        <w:contextualSpacing/>
        <w:jc w:val="both"/>
        <w:rPr>
          <w:rFonts w:cs="Times New Roman"/>
          <w:lang w:val="pl-PL"/>
        </w:rPr>
      </w:pPr>
      <w:r w:rsidRPr="002E601D">
        <w:rPr>
          <w:rFonts w:cs="Times New Roman"/>
          <w:lang w:val="pl-PL"/>
        </w:rPr>
        <w:t>a</w:t>
      </w:r>
    </w:p>
    <w:p w14:paraId="3BE51AFC" w14:textId="77777777" w:rsidR="00C20DAB" w:rsidRPr="002E601D" w:rsidRDefault="00C20DAB" w:rsidP="00C20DAB">
      <w:pPr>
        <w:pStyle w:val="Standard"/>
        <w:contextualSpacing/>
        <w:jc w:val="both"/>
        <w:rPr>
          <w:rFonts w:cs="Times New Roman"/>
          <w:lang w:val="pl-PL"/>
        </w:rPr>
      </w:pPr>
    </w:p>
    <w:p w14:paraId="5F490FD5" w14:textId="77777777" w:rsidR="00C20DAB" w:rsidRPr="002E601D" w:rsidRDefault="00C20DAB" w:rsidP="00C20DAB">
      <w:pPr>
        <w:pStyle w:val="Standard"/>
        <w:contextualSpacing/>
        <w:jc w:val="both"/>
        <w:rPr>
          <w:rFonts w:cs="Times New Roman"/>
          <w:lang w:val="pl-PL"/>
        </w:rPr>
      </w:pPr>
      <w:r w:rsidRPr="002E601D">
        <w:rPr>
          <w:rFonts w:cs="Times New Roman"/>
          <w:lang w:val="pl-PL"/>
        </w:rPr>
        <w:t>.................................................................</w:t>
      </w:r>
    </w:p>
    <w:p w14:paraId="10F159DD" w14:textId="77777777" w:rsidR="00C20DAB" w:rsidRPr="002E601D" w:rsidRDefault="00C20DAB" w:rsidP="00C20DAB">
      <w:pPr>
        <w:pStyle w:val="Standard"/>
        <w:contextualSpacing/>
        <w:jc w:val="both"/>
        <w:rPr>
          <w:rFonts w:cs="Times New Roman"/>
          <w:lang w:val="pl-PL"/>
        </w:rPr>
      </w:pPr>
      <w:r w:rsidRPr="002E601D">
        <w:rPr>
          <w:rFonts w:cs="Times New Roman"/>
          <w:lang w:val="pl-PL"/>
        </w:rPr>
        <w:t>.................................................................</w:t>
      </w:r>
    </w:p>
    <w:p w14:paraId="161133F3" w14:textId="77777777" w:rsidR="00C20DAB" w:rsidRPr="002E601D" w:rsidRDefault="00C20DAB" w:rsidP="00C20DAB">
      <w:pPr>
        <w:pStyle w:val="Standard"/>
        <w:contextualSpacing/>
        <w:jc w:val="both"/>
        <w:rPr>
          <w:rFonts w:cs="Times New Roman"/>
          <w:lang w:val="pl-PL"/>
        </w:rPr>
      </w:pPr>
      <w:r w:rsidRPr="002E601D">
        <w:rPr>
          <w:rFonts w:cs="Times New Roman"/>
          <w:lang w:val="pl-PL"/>
        </w:rPr>
        <w:t>.................................................................</w:t>
      </w:r>
    </w:p>
    <w:p w14:paraId="2D02C1C0" w14:textId="77777777" w:rsidR="00C20DAB" w:rsidRPr="002E601D" w:rsidRDefault="00C20DAB" w:rsidP="00C20DAB">
      <w:pPr>
        <w:pStyle w:val="Standard"/>
        <w:contextualSpacing/>
        <w:jc w:val="both"/>
        <w:rPr>
          <w:rFonts w:cs="Times New Roman"/>
          <w:lang w:val="pl-PL"/>
        </w:rPr>
      </w:pPr>
      <w:r w:rsidRPr="002E601D">
        <w:rPr>
          <w:rFonts w:cs="Times New Roman"/>
          <w:lang w:val="pl-PL"/>
        </w:rPr>
        <w:t>.................................................................</w:t>
      </w:r>
    </w:p>
    <w:p w14:paraId="5DCFBFBC" w14:textId="77777777" w:rsidR="00C20DAB" w:rsidRPr="002E601D" w:rsidRDefault="00C20DAB" w:rsidP="00C20DAB">
      <w:pPr>
        <w:pStyle w:val="Standard"/>
        <w:contextualSpacing/>
        <w:jc w:val="both"/>
        <w:rPr>
          <w:rFonts w:cs="Times New Roman"/>
          <w:lang w:val="pl-PL"/>
        </w:rPr>
      </w:pPr>
      <w:r w:rsidRPr="002E601D">
        <w:rPr>
          <w:rFonts w:cs="Times New Roman"/>
          <w:lang w:val="pl-PL"/>
        </w:rPr>
        <w:t>.................................................................</w:t>
      </w:r>
    </w:p>
    <w:p w14:paraId="05FB7919" w14:textId="77777777" w:rsidR="00C20DAB" w:rsidRPr="002E601D" w:rsidRDefault="00C20DAB" w:rsidP="00C20DAB">
      <w:pPr>
        <w:pStyle w:val="Standard"/>
        <w:contextualSpacing/>
        <w:jc w:val="both"/>
        <w:rPr>
          <w:rFonts w:cs="Times New Roman"/>
          <w:lang w:val="pl-PL"/>
        </w:rPr>
      </w:pPr>
    </w:p>
    <w:p w14:paraId="1B6179D8" w14:textId="77777777" w:rsidR="00C20DAB" w:rsidRPr="002E601D" w:rsidRDefault="00C20DAB" w:rsidP="00C20DAB">
      <w:pPr>
        <w:pStyle w:val="Standard"/>
        <w:contextualSpacing/>
        <w:jc w:val="both"/>
        <w:rPr>
          <w:rFonts w:cs="Times New Roman"/>
          <w:i/>
          <w:iCs/>
          <w:lang w:val="pl-PL"/>
        </w:rPr>
      </w:pPr>
      <w:r w:rsidRPr="002E601D">
        <w:rPr>
          <w:rFonts w:cs="Times New Roman"/>
          <w:lang w:val="pl-PL"/>
        </w:rPr>
        <w:t xml:space="preserve">dalej zwanym także </w:t>
      </w:r>
      <w:r w:rsidRPr="002E601D">
        <w:rPr>
          <w:rFonts w:cs="Times New Roman"/>
          <w:i/>
          <w:iCs/>
          <w:lang w:val="pl-PL"/>
        </w:rPr>
        <w:t>Wykonawcą</w:t>
      </w:r>
    </w:p>
    <w:p w14:paraId="058C0B12" w14:textId="77777777" w:rsidR="009F581C" w:rsidRPr="002E601D" w:rsidRDefault="009F581C" w:rsidP="00C20DAB">
      <w:pPr>
        <w:pStyle w:val="Standard"/>
        <w:contextualSpacing/>
        <w:jc w:val="both"/>
        <w:rPr>
          <w:rFonts w:cs="Times New Roman"/>
          <w:iCs/>
          <w:lang w:val="pl-PL"/>
        </w:rPr>
      </w:pPr>
    </w:p>
    <w:p w14:paraId="68915C79" w14:textId="77777777" w:rsidR="009F581C" w:rsidRPr="002E601D" w:rsidRDefault="009F581C" w:rsidP="00C20DAB">
      <w:pPr>
        <w:pStyle w:val="Standard"/>
        <w:contextualSpacing/>
        <w:jc w:val="both"/>
        <w:rPr>
          <w:rFonts w:cs="Times New Roman"/>
          <w:lang w:val="pl-PL"/>
        </w:rPr>
      </w:pPr>
      <w:r w:rsidRPr="002E601D">
        <w:rPr>
          <w:rFonts w:cs="Times New Roman"/>
          <w:iCs/>
          <w:lang w:val="pl-PL"/>
        </w:rPr>
        <w:t xml:space="preserve">a każda z osobna „Stroną” </w:t>
      </w:r>
      <w:r w:rsidR="00CC455A" w:rsidRPr="002E601D">
        <w:rPr>
          <w:rFonts w:cs="Times New Roman"/>
          <w:iCs/>
          <w:lang w:val="pl-PL"/>
        </w:rPr>
        <w:t>natomiast łącznie „Stronami”.</w:t>
      </w:r>
    </w:p>
    <w:p w14:paraId="2B956ADF" w14:textId="77777777" w:rsidR="00C20DAB" w:rsidRPr="002E601D" w:rsidRDefault="00C20DAB" w:rsidP="00C20DAB">
      <w:pPr>
        <w:pStyle w:val="Standard"/>
        <w:contextualSpacing/>
        <w:jc w:val="center"/>
        <w:rPr>
          <w:rFonts w:cs="Times New Roman"/>
          <w:b/>
          <w:bCs/>
          <w:lang w:val="pl-PL"/>
        </w:rPr>
      </w:pPr>
      <w:r w:rsidRPr="002E601D">
        <w:rPr>
          <w:rFonts w:cs="Times New Roman"/>
          <w:b/>
          <w:bCs/>
          <w:lang w:val="pl-PL"/>
        </w:rPr>
        <w:t>§ 1</w:t>
      </w:r>
    </w:p>
    <w:p w14:paraId="1E31A97B" w14:textId="0795A34F" w:rsidR="00C20DAB" w:rsidRPr="002E601D" w:rsidRDefault="00016039" w:rsidP="00C20DAB">
      <w:pPr>
        <w:pStyle w:val="Standard"/>
        <w:numPr>
          <w:ilvl w:val="1"/>
          <w:numId w:val="1"/>
        </w:numPr>
        <w:contextualSpacing/>
        <w:jc w:val="both"/>
        <w:rPr>
          <w:rFonts w:cs="Times New Roman"/>
          <w:lang w:val="pl-PL"/>
        </w:rPr>
      </w:pPr>
      <w:r w:rsidRPr="002E601D">
        <w:rPr>
          <w:rFonts w:cs="Times New Roman"/>
          <w:lang w:val="pl-PL"/>
        </w:rPr>
        <w:t xml:space="preserve">Integralną częścią </w:t>
      </w:r>
      <w:r w:rsidR="00573405" w:rsidRPr="002E601D">
        <w:rPr>
          <w:rFonts w:cs="Times New Roman"/>
          <w:lang w:val="pl-PL"/>
        </w:rPr>
        <w:t>U</w:t>
      </w:r>
      <w:r w:rsidR="00C20DAB" w:rsidRPr="002E601D">
        <w:rPr>
          <w:rFonts w:cs="Times New Roman"/>
          <w:lang w:val="pl-PL"/>
        </w:rPr>
        <w:t>mowy są wszelkie postanowienia zawarte w S</w:t>
      </w:r>
      <w:r w:rsidR="0054608F">
        <w:rPr>
          <w:rFonts w:cs="Times New Roman"/>
          <w:lang w:val="pl-PL"/>
        </w:rPr>
        <w:t>IWZ wraz z załącznikami, treści oferty Wykonawcy, wytycznych Zamawiającego oraz innych dokumentach</w:t>
      </w:r>
      <w:r w:rsidR="00C20DAB" w:rsidRPr="002E601D">
        <w:rPr>
          <w:rFonts w:cs="Times New Roman"/>
          <w:lang w:val="pl-PL"/>
        </w:rPr>
        <w:t xml:space="preserve"> </w:t>
      </w:r>
      <w:r w:rsidR="0054608F">
        <w:rPr>
          <w:rFonts w:cs="Times New Roman"/>
          <w:lang w:val="pl-PL"/>
        </w:rPr>
        <w:t>stworzonych</w:t>
      </w:r>
      <w:r w:rsidR="00AE1B86">
        <w:rPr>
          <w:rFonts w:cs="Times New Roman"/>
          <w:lang w:val="pl-PL"/>
        </w:rPr>
        <w:t xml:space="preserve"> w toku wykonywania U</w:t>
      </w:r>
      <w:r w:rsidR="0054608F">
        <w:rPr>
          <w:rFonts w:cs="Times New Roman"/>
          <w:lang w:val="pl-PL"/>
        </w:rPr>
        <w:t>mowy, a w szczególności</w:t>
      </w:r>
      <w:r w:rsidR="00C20DAB" w:rsidRPr="002E601D">
        <w:rPr>
          <w:rFonts w:cs="Times New Roman"/>
          <w:lang w:val="pl-PL"/>
        </w:rPr>
        <w:t xml:space="preserve"> </w:t>
      </w:r>
      <w:r w:rsidR="0054608F">
        <w:rPr>
          <w:rFonts w:cs="Times New Roman"/>
          <w:lang w:val="pl-PL"/>
        </w:rPr>
        <w:t>w</w:t>
      </w:r>
      <w:r w:rsidR="00887535" w:rsidRPr="002E601D">
        <w:rPr>
          <w:rFonts w:cs="Times New Roman"/>
          <w:lang w:val="pl-PL"/>
        </w:rPr>
        <w:t xml:space="preserve"> </w:t>
      </w:r>
      <w:r w:rsidR="0054608F">
        <w:rPr>
          <w:rFonts w:cs="Times New Roman"/>
          <w:lang w:val="pl-PL"/>
        </w:rPr>
        <w:t>harmonogramie</w:t>
      </w:r>
      <w:r w:rsidR="00C20DAB" w:rsidRPr="002E601D">
        <w:rPr>
          <w:rFonts w:cs="Times New Roman"/>
          <w:lang w:val="pl-PL"/>
        </w:rPr>
        <w:t xml:space="preserve"> rzeczowo – finansowy</w:t>
      </w:r>
      <w:r w:rsidR="00411931">
        <w:rPr>
          <w:rFonts w:cs="Times New Roman"/>
          <w:lang w:val="pl-PL"/>
        </w:rPr>
        <w:t>m zawartym w „Opisie przedmiotu zamówienia” (załącznik 1_OPZ_teledetekcja)</w:t>
      </w:r>
      <w:r w:rsidR="00C20DAB" w:rsidRPr="002E601D">
        <w:rPr>
          <w:rFonts w:cs="Times New Roman"/>
          <w:lang w:val="pl-PL"/>
        </w:rPr>
        <w:t xml:space="preserve">, </w:t>
      </w:r>
      <w:r w:rsidR="0054608F">
        <w:rPr>
          <w:rFonts w:cs="Times New Roman"/>
          <w:lang w:val="pl-PL"/>
        </w:rPr>
        <w:t>„Szczegółowym planie</w:t>
      </w:r>
      <w:r w:rsidR="004630A9" w:rsidRPr="002E601D">
        <w:rPr>
          <w:rFonts w:cs="Times New Roman"/>
          <w:lang w:val="pl-PL"/>
        </w:rPr>
        <w:t xml:space="preserve"> p</w:t>
      </w:r>
      <w:r w:rsidR="00C20DAB" w:rsidRPr="002E601D">
        <w:rPr>
          <w:rFonts w:cs="Times New Roman"/>
          <w:lang w:val="pl-PL"/>
        </w:rPr>
        <w:t>racy</w:t>
      </w:r>
      <w:r w:rsidR="004630A9" w:rsidRPr="002E601D">
        <w:rPr>
          <w:rFonts w:cs="Times New Roman"/>
          <w:lang w:val="pl-PL"/>
        </w:rPr>
        <w:t>”</w:t>
      </w:r>
      <w:r w:rsidR="00C20DAB" w:rsidRPr="002E601D">
        <w:rPr>
          <w:rFonts w:cs="Times New Roman"/>
          <w:lang w:val="pl-PL"/>
        </w:rPr>
        <w:t xml:space="preserve"> oraz </w:t>
      </w:r>
      <w:r w:rsidR="0054608F">
        <w:rPr>
          <w:rFonts w:cs="Times New Roman"/>
          <w:lang w:val="pl-PL"/>
        </w:rPr>
        <w:t>„Metodyce</w:t>
      </w:r>
      <w:r w:rsidR="004630A9" w:rsidRPr="002E601D">
        <w:rPr>
          <w:rFonts w:cs="Times New Roman"/>
          <w:lang w:val="pl-PL"/>
        </w:rPr>
        <w:t xml:space="preserve"> p</w:t>
      </w:r>
      <w:r w:rsidR="00C20DAB" w:rsidRPr="002E601D">
        <w:rPr>
          <w:rFonts w:cs="Times New Roman"/>
          <w:lang w:val="pl-PL"/>
        </w:rPr>
        <w:t>racy</w:t>
      </w:r>
      <w:r w:rsidR="004630A9" w:rsidRPr="002E601D">
        <w:rPr>
          <w:rFonts w:cs="Times New Roman"/>
          <w:lang w:val="pl-PL"/>
        </w:rPr>
        <w:t>”</w:t>
      </w:r>
      <w:r w:rsidR="00C20DAB" w:rsidRPr="002E601D">
        <w:rPr>
          <w:rFonts w:cs="Times New Roman"/>
          <w:lang w:val="pl-PL"/>
        </w:rPr>
        <w:t>.</w:t>
      </w:r>
    </w:p>
    <w:p w14:paraId="723F9D8F" w14:textId="77777777" w:rsidR="00C20DAB" w:rsidRPr="002E601D" w:rsidRDefault="00C20DAB" w:rsidP="00C20DAB">
      <w:pPr>
        <w:pStyle w:val="Standard"/>
        <w:numPr>
          <w:ilvl w:val="1"/>
          <w:numId w:val="1"/>
        </w:numPr>
        <w:contextualSpacing/>
        <w:jc w:val="both"/>
        <w:rPr>
          <w:rFonts w:cs="Times New Roman"/>
          <w:lang w:val="pl-PL"/>
        </w:rPr>
      </w:pPr>
      <w:r w:rsidRPr="002E601D">
        <w:rPr>
          <w:rFonts w:cs="Times New Roman"/>
          <w:lang w:val="pl-PL"/>
        </w:rPr>
        <w:t xml:space="preserve">Przedmiotem Umowy – dalej zwanym także </w:t>
      </w:r>
      <w:r w:rsidRPr="002E601D">
        <w:rPr>
          <w:rFonts w:cs="Times New Roman"/>
          <w:i/>
          <w:iCs/>
          <w:lang w:val="pl-PL"/>
        </w:rPr>
        <w:t>Przedmiotem Umowy</w:t>
      </w:r>
      <w:r w:rsidRPr="002E601D">
        <w:rPr>
          <w:rFonts w:cs="Times New Roman"/>
          <w:lang w:val="pl-PL"/>
        </w:rPr>
        <w:t xml:space="preserve"> – jest:</w:t>
      </w:r>
    </w:p>
    <w:p w14:paraId="0D8C7AE7" w14:textId="0D7D3EEB" w:rsidR="00C20DAB" w:rsidRPr="002E601D" w:rsidRDefault="00C20DAB" w:rsidP="00C20DAB">
      <w:pPr>
        <w:pStyle w:val="Standard"/>
        <w:numPr>
          <w:ilvl w:val="2"/>
          <w:numId w:val="1"/>
        </w:numPr>
        <w:contextualSpacing/>
        <w:jc w:val="both"/>
        <w:rPr>
          <w:rFonts w:cs="Times New Roman"/>
          <w:lang w:val="pl-PL"/>
        </w:rPr>
      </w:pPr>
      <w:r w:rsidRPr="002E601D">
        <w:rPr>
          <w:rFonts w:cs="Times New Roman"/>
          <w:lang w:val="pl-PL"/>
        </w:rPr>
        <w:t>realizacja za</w:t>
      </w:r>
      <w:r w:rsidR="00AE1B86">
        <w:rPr>
          <w:rFonts w:cs="Times New Roman"/>
          <w:lang w:val="pl-PL"/>
        </w:rPr>
        <w:t xml:space="preserve">dań mających na celu </w:t>
      </w:r>
      <w:r w:rsidR="00F46A33">
        <w:rPr>
          <w:rFonts w:cs="Times New Roman"/>
          <w:lang w:val="pl-PL"/>
        </w:rPr>
        <w:t xml:space="preserve">prawidłowe </w:t>
      </w:r>
      <w:r w:rsidR="00AE1B86">
        <w:rPr>
          <w:rFonts w:cs="Times New Roman"/>
          <w:lang w:val="pl-PL"/>
        </w:rPr>
        <w:t>zarządzanie</w:t>
      </w:r>
      <w:r w:rsidRPr="002E601D">
        <w:rPr>
          <w:rFonts w:cs="Times New Roman"/>
          <w:lang w:val="pl-PL"/>
        </w:rPr>
        <w:t xml:space="preserve"> ochroną przyrody</w:t>
      </w:r>
      <w:r w:rsidR="00AE1B86">
        <w:rPr>
          <w:rFonts w:cs="Times New Roman"/>
          <w:lang w:val="pl-PL"/>
        </w:rPr>
        <w:t xml:space="preserve"> </w:t>
      </w:r>
      <w:r w:rsidR="00AE1B86" w:rsidRPr="002E601D">
        <w:rPr>
          <w:rFonts w:cs="Times New Roman"/>
          <w:lang w:val="pl-PL"/>
        </w:rPr>
        <w:t>w Wielkopolskim Parku Narodowym</w:t>
      </w:r>
      <w:r w:rsidRPr="002E601D">
        <w:rPr>
          <w:rFonts w:cs="Times New Roman"/>
          <w:lang w:val="pl-PL"/>
        </w:rPr>
        <w:t xml:space="preserve">, </w:t>
      </w:r>
    </w:p>
    <w:p w14:paraId="547C2348" w14:textId="12A6CE07" w:rsidR="00F46A33" w:rsidRDefault="00C20DAB" w:rsidP="00C20DAB">
      <w:pPr>
        <w:pStyle w:val="Standard"/>
        <w:numPr>
          <w:ilvl w:val="2"/>
          <w:numId w:val="1"/>
        </w:numPr>
        <w:contextualSpacing/>
        <w:jc w:val="both"/>
        <w:rPr>
          <w:rFonts w:cs="Times New Roman"/>
          <w:lang w:val="pl-PL"/>
        </w:rPr>
      </w:pPr>
      <w:r w:rsidRPr="002E601D">
        <w:rPr>
          <w:rFonts w:cs="Times New Roman"/>
          <w:lang w:val="pl-PL"/>
        </w:rPr>
        <w:t>pozyskanie danych teledetekcyjnych oraz inwentaryzacja</w:t>
      </w:r>
      <w:r w:rsidR="00F46A33">
        <w:rPr>
          <w:rFonts w:cs="Times New Roman"/>
          <w:lang w:val="pl-PL"/>
        </w:rPr>
        <w:t xml:space="preserve"> stanu zasobów przyrodniczych</w:t>
      </w:r>
      <w:r w:rsidR="0054608F">
        <w:rPr>
          <w:rFonts w:cs="Times New Roman"/>
          <w:lang w:val="pl-PL"/>
        </w:rPr>
        <w:t>,</w:t>
      </w:r>
      <w:r w:rsidR="00F46A33">
        <w:rPr>
          <w:rFonts w:cs="Times New Roman"/>
          <w:lang w:val="pl-PL"/>
        </w:rPr>
        <w:t xml:space="preserve"> </w:t>
      </w:r>
    </w:p>
    <w:p w14:paraId="61539E72" w14:textId="396252C1" w:rsidR="00C20DAB" w:rsidRPr="002E601D" w:rsidRDefault="00C20DAB" w:rsidP="00C20DAB">
      <w:pPr>
        <w:pStyle w:val="Standard"/>
        <w:numPr>
          <w:ilvl w:val="2"/>
          <w:numId w:val="1"/>
        </w:numPr>
        <w:contextualSpacing/>
        <w:jc w:val="both"/>
        <w:rPr>
          <w:rFonts w:cs="Times New Roman"/>
          <w:lang w:val="pl-PL"/>
        </w:rPr>
      </w:pPr>
      <w:r w:rsidRPr="002E601D">
        <w:rPr>
          <w:rFonts w:cs="Times New Roman"/>
          <w:lang w:val="pl-PL"/>
        </w:rPr>
        <w:t>identyfikacja występujących zagrożeń na podstawie pozy</w:t>
      </w:r>
      <w:r w:rsidR="00016039" w:rsidRPr="002E601D">
        <w:rPr>
          <w:rFonts w:cs="Times New Roman"/>
          <w:lang w:val="pl-PL"/>
        </w:rPr>
        <w:t>skanych danych teledetekcyjnych,</w:t>
      </w:r>
    </w:p>
    <w:p w14:paraId="5FF273E6" w14:textId="3C27BE07" w:rsidR="00C20DAB" w:rsidRPr="002E601D" w:rsidRDefault="00C20DAB" w:rsidP="00C20DAB">
      <w:pPr>
        <w:pStyle w:val="Standard"/>
        <w:numPr>
          <w:ilvl w:val="2"/>
          <w:numId w:val="1"/>
        </w:numPr>
        <w:contextualSpacing/>
        <w:jc w:val="both"/>
        <w:rPr>
          <w:rFonts w:cs="Times New Roman"/>
          <w:lang w:val="pl-PL"/>
        </w:rPr>
      </w:pPr>
      <w:r w:rsidRPr="002E601D">
        <w:rPr>
          <w:rFonts w:cs="Times New Roman"/>
          <w:lang w:val="pl-PL"/>
        </w:rPr>
        <w:t xml:space="preserve">opracowanie </w:t>
      </w:r>
      <w:r w:rsidR="007A66D8">
        <w:rPr>
          <w:rFonts w:cs="Times New Roman"/>
          <w:lang w:val="pl-PL"/>
        </w:rPr>
        <w:t xml:space="preserve">danych </w:t>
      </w:r>
      <w:r w:rsidR="003F4561">
        <w:rPr>
          <w:rFonts w:cs="Times New Roman"/>
          <w:lang w:val="pl-PL"/>
        </w:rPr>
        <w:t>teledetekcyjnych</w:t>
      </w:r>
      <w:r w:rsidRPr="002E601D">
        <w:rPr>
          <w:rFonts w:cs="Times New Roman"/>
          <w:lang w:val="pl-PL"/>
        </w:rPr>
        <w:t xml:space="preserve"> </w:t>
      </w:r>
      <w:r w:rsidR="007A66D8">
        <w:rPr>
          <w:rFonts w:cs="Times New Roman"/>
          <w:lang w:val="pl-PL"/>
        </w:rPr>
        <w:t>(</w:t>
      </w:r>
      <w:r w:rsidR="00016039" w:rsidRPr="002E601D">
        <w:rPr>
          <w:rFonts w:cs="Times New Roman"/>
          <w:lang w:val="pl-PL"/>
        </w:rPr>
        <w:t>botanicznych,</w:t>
      </w:r>
      <w:r w:rsidR="007A66D8">
        <w:rPr>
          <w:rFonts w:cs="Times New Roman"/>
          <w:lang w:val="pl-PL"/>
        </w:rPr>
        <w:t xml:space="preserve"> dendrologicznych</w:t>
      </w:r>
      <w:r w:rsidR="003F4561">
        <w:rPr>
          <w:rFonts w:cs="Times New Roman"/>
          <w:lang w:val="pl-PL"/>
        </w:rPr>
        <w:t xml:space="preserve"> geomorfologicznych, hydrologicznych</w:t>
      </w:r>
      <w:r w:rsidR="007A66D8">
        <w:rPr>
          <w:rFonts w:cs="Times New Roman"/>
          <w:lang w:val="pl-PL"/>
        </w:rPr>
        <w:t>, kategorii użytkowania gruntu),</w:t>
      </w:r>
    </w:p>
    <w:p w14:paraId="1E02D0F4" w14:textId="2B8A477B" w:rsidR="00C20DAB" w:rsidRPr="00F46A33" w:rsidRDefault="00190105" w:rsidP="00F46A33">
      <w:pPr>
        <w:pStyle w:val="Standard"/>
        <w:numPr>
          <w:ilvl w:val="2"/>
          <w:numId w:val="1"/>
        </w:numPr>
        <w:contextualSpacing/>
        <w:jc w:val="both"/>
        <w:rPr>
          <w:rFonts w:cs="Times New Roman"/>
          <w:lang w:val="pl-PL"/>
        </w:rPr>
      </w:pPr>
      <w:r w:rsidRPr="002E601D">
        <w:rPr>
          <w:rFonts w:cs="Times New Roman"/>
          <w:lang w:val="pl-PL"/>
        </w:rPr>
        <w:t>wdrożenie</w:t>
      </w:r>
      <w:r w:rsidR="00F46A33">
        <w:rPr>
          <w:rFonts w:cs="Times New Roman"/>
          <w:lang w:val="pl-PL"/>
        </w:rPr>
        <w:t xml:space="preserve"> wyników badań przez </w:t>
      </w:r>
      <w:r w:rsidR="004630A9" w:rsidRPr="00F46A33">
        <w:rPr>
          <w:rFonts w:cs="Times New Roman"/>
          <w:lang w:val="pl-PL"/>
        </w:rPr>
        <w:t>wdrożenie</w:t>
      </w:r>
      <w:r w:rsidR="00C20DAB" w:rsidRPr="00F46A33">
        <w:rPr>
          <w:rFonts w:cs="Times New Roman"/>
          <w:lang w:val="pl-PL"/>
        </w:rPr>
        <w:t xml:space="preserve"> </w:t>
      </w:r>
      <w:r w:rsidR="00016039" w:rsidRPr="00F46A33">
        <w:rPr>
          <w:rFonts w:cs="Times New Roman"/>
          <w:lang w:val="pl-PL"/>
        </w:rPr>
        <w:t>produktów poszczególnych etapów,</w:t>
      </w:r>
    </w:p>
    <w:p w14:paraId="6D16E56C" w14:textId="3F9B7C22" w:rsidR="00C20DAB" w:rsidRPr="002E601D" w:rsidRDefault="00C20DAB" w:rsidP="00C20DAB">
      <w:pPr>
        <w:pStyle w:val="Standard"/>
        <w:numPr>
          <w:ilvl w:val="2"/>
          <w:numId w:val="1"/>
        </w:numPr>
        <w:contextualSpacing/>
        <w:jc w:val="both"/>
        <w:rPr>
          <w:rFonts w:cs="Times New Roman"/>
          <w:lang w:val="pl-PL"/>
        </w:rPr>
      </w:pPr>
      <w:r w:rsidRPr="002E601D">
        <w:rPr>
          <w:rFonts w:cs="Times New Roman"/>
          <w:lang w:val="pl-PL"/>
        </w:rPr>
        <w:t xml:space="preserve">przeprowadzenie szkolenia z zakresu użytkowania </w:t>
      </w:r>
      <w:r w:rsidR="006620A8" w:rsidRPr="002E601D">
        <w:rPr>
          <w:rFonts w:cs="Times New Roman"/>
          <w:lang w:val="pl-PL"/>
        </w:rPr>
        <w:t>produktów</w:t>
      </w:r>
    </w:p>
    <w:p w14:paraId="4410E441" w14:textId="77777777" w:rsidR="0054608F" w:rsidRDefault="00C20DAB" w:rsidP="00C20DAB">
      <w:pPr>
        <w:pStyle w:val="Standard"/>
        <w:ind w:left="706"/>
        <w:contextualSpacing/>
        <w:jc w:val="both"/>
        <w:rPr>
          <w:rFonts w:cs="Times New Roman"/>
          <w:lang w:val="pl-PL"/>
        </w:rPr>
      </w:pPr>
      <w:r w:rsidRPr="002E601D">
        <w:rPr>
          <w:rFonts w:cs="Times New Roman"/>
          <w:lang w:val="pl-PL"/>
        </w:rPr>
        <w:t xml:space="preserve"> </w:t>
      </w:r>
      <w:r w:rsidR="0054608F">
        <w:rPr>
          <w:rFonts w:cs="Times New Roman"/>
          <w:lang w:val="pl-PL"/>
        </w:rPr>
        <w:t xml:space="preserve">     </w:t>
      </w:r>
      <w:r w:rsidRPr="002E601D">
        <w:rPr>
          <w:rFonts w:cs="Times New Roman"/>
          <w:lang w:val="pl-PL"/>
        </w:rPr>
        <w:t xml:space="preserve">szczegółowo opisanych w dokumentacji przetargowej, a w szczególności w SIWZ </w:t>
      </w:r>
      <w:r w:rsidR="006620A8" w:rsidRPr="002E601D">
        <w:rPr>
          <w:rFonts w:cs="Times New Roman"/>
          <w:lang w:val="pl-PL"/>
        </w:rPr>
        <w:t>i w</w:t>
      </w:r>
    </w:p>
    <w:p w14:paraId="226C56B3" w14:textId="51B31A0E" w:rsidR="00C20DAB" w:rsidRPr="002E601D" w:rsidRDefault="0054608F" w:rsidP="00C20DAB">
      <w:pPr>
        <w:pStyle w:val="Standard"/>
        <w:ind w:left="706"/>
        <w:contextualSpacing/>
        <w:jc w:val="both"/>
        <w:rPr>
          <w:rFonts w:cs="Times New Roman"/>
          <w:lang w:val="pl-PL"/>
        </w:rPr>
      </w:pPr>
      <w:r>
        <w:rPr>
          <w:rFonts w:cs="Times New Roman"/>
          <w:lang w:val="pl-PL"/>
        </w:rPr>
        <w:t xml:space="preserve">  </w:t>
      </w:r>
      <w:r w:rsidR="006620A8" w:rsidRPr="002E601D">
        <w:rPr>
          <w:rFonts w:cs="Times New Roman"/>
          <w:lang w:val="pl-PL"/>
        </w:rPr>
        <w:t xml:space="preserve"> </w:t>
      </w:r>
      <w:r>
        <w:rPr>
          <w:rFonts w:cs="Times New Roman"/>
          <w:lang w:val="pl-PL"/>
        </w:rPr>
        <w:t xml:space="preserve">   </w:t>
      </w:r>
      <w:r w:rsidR="006620A8" w:rsidRPr="002E601D">
        <w:rPr>
          <w:rFonts w:cs="Times New Roman"/>
          <w:lang w:val="pl-PL"/>
        </w:rPr>
        <w:t>OPZ</w:t>
      </w:r>
      <w:r w:rsidR="00C20DAB" w:rsidRPr="002E601D">
        <w:rPr>
          <w:rFonts w:cs="Times New Roman"/>
          <w:lang w:val="pl-PL"/>
        </w:rPr>
        <w:t>,</w:t>
      </w:r>
    </w:p>
    <w:p w14:paraId="3146CB3F" w14:textId="502B86C9" w:rsidR="00C20DAB" w:rsidRPr="002E601D" w:rsidRDefault="00C20DAB" w:rsidP="00C20DAB">
      <w:pPr>
        <w:pStyle w:val="Standard"/>
        <w:numPr>
          <w:ilvl w:val="2"/>
          <w:numId w:val="1"/>
        </w:numPr>
        <w:contextualSpacing/>
        <w:jc w:val="both"/>
        <w:rPr>
          <w:rFonts w:cs="Times New Roman"/>
          <w:lang w:val="pl-PL"/>
        </w:rPr>
      </w:pPr>
      <w:r w:rsidRPr="002E601D">
        <w:rPr>
          <w:rFonts w:cs="Times New Roman"/>
          <w:lang w:val="pl-PL"/>
        </w:rPr>
        <w:t>przeniesienie przez Wykonawcę na Zamawiającego praw wyłącznych, a w szczególności praw autorskich</w:t>
      </w:r>
      <w:r w:rsidR="0054608F">
        <w:rPr>
          <w:rFonts w:cs="Times New Roman"/>
          <w:lang w:val="pl-PL"/>
        </w:rPr>
        <w:t>,</w:t>
      </w:r>
      <w:r w:rsidRPr="002E601D">
        <w:rPr>
          <w:rFonts w:cs="Times New Roman"/>
          <w:lang w:val="pl-PL"/>
        </w:rPr>
        <w:t xml:space="preserve"> ewentualnie licencji do wszelkich przedmiotów takich praw powstałych w związku l</w:t>
      </w:r>
      <w:r w:rsidR="007A66D8">
        <w:rPr>
          <w:rFonts w:cs="Times New Roman"/>
          <w:lang w:val="pl-PL"/>
        </w:rPr>
        <w:t>ub przy wykonywaniu niniejszej U</w:t>
      </w:r>
      <w:r w:rsidRPr="002E601D">
        <w:rPr>
          <w:rFonts w:cs="Times New Roman"/>
          <w:lang w:val="pl-PL"/>
        </w:rPr>
        <w:t>mowy.</w:t>
      </w:r>
    </w:p>
    <w:p w14:paraId="03F00EE6" w14:textId="77777777" w:rsidR="00C20DAB" w:rsidRPr="002E601D" w:rsidRDefault="00C20DAB" w:rsidP="00C20DAB">
      <w:pPr>
        <w:pStyle w:val="Standard"/>
        <w:contextualSpacing/>
        <w:jc w:val="both"/>
        <w:rPr>
          <w:rFonts w:cs="Times New Roman"/>
          <w:lang w:val="pl-PL"/>
        </w:rPr>
      </w:pPr>
    </w:p>
    <w:p w14:paraId="11565A3A" w14:textId="4CCF4E80" w:rsidR="00C20DAB" w:rsidRPr="002E601D" w:rsidRDefault="00C20DAB" w:rsidP="00C20DAB">
      <w:pPr>
        <w:pStyle w:val="Standard"/>
        <w:numPr>
          <w:ilvl w:val="1"/>
          <w:numId w:val="1"/>
        </w:numPr>
        <w:contextualSpacing/>
        <w:jc w:val="both"/>
        <w:rPr>
          <w:rFonts w:cs="Times New Roman"/>
          <w:lang w:val="pl-PL"/>
        </w:rPr>
      </w:pPr>
      <w:r w:rsidRPr="002E601D">
        <w:rPr>
          <w:rFonts w:cs="Times New Roman"/>
          <w:lang w:val="pl-PL"/>
        </w:rPr>
        <w:t>Wykonawca zobowiązuje się wykonać Przedmiot Umowy do dnia 1 grudnia 2021 roku – z na</w:t>
      </w:r>
      <w:r w:rsidR="00573405" w:rsidRPr="002E601D">
        <w:rPr>
          <w:rFonts w:cs="Times New Roman"/>
          <w:lang w:val="pl-PL"/>
        </w:rPr>
        <w:t>leżytą</w:t>
      </w:r>
      <w:r w:rsidRPr="002E601D">
        <w:rPr>
          <w:rFonts w:cs="Times New Roman"/>
          <w:lang w:val="pl-PL"/>
        </w:rPr>
        <w:t xml:space="preserve"> sta</w:t>
      </w:r>
      <w:r w:rsidR="00016039" w:rsidRPr="002E601D">
        <w:rPr>
          <w:rFonts w:cs="Times New Roman"/>
          <w:lang w:val="pl-PL"/>
        </w:rPr>
        <w:t xml:space="preserve">rannością, </w:t>
      </w:r>
      <w:r w:rsidR="00573405" w:rsidRPr="002E601D">
        <w:rPr>
          <w:rFonts w:cs="Times New Roman"/>
          <w:lang w:val="pl-PL"/>
        </w:rPr>
        <w:t xml:space="preserve">wynikającą z zawodowego charakteru wykonywanej działalności, </w:t>
      </w:r>
      <w:r w:rsidR="00016039" w:rsidRPr="002E601D">
        <w:rPr>
          <w:rFonts w:cs="Times New Roman"/>
          <w:lang w:val="pl-PL"/>
        </w:rPr>
        <w:t>zgodnie z niniejszą u</w:t>
      </w:r>
      <w:r w:rsidRPr="002E601D">
        <w:rPr>
          <w:rFonts w:cs="Times New Roman"/>
          <w:lang w:val="pl-PL"/>
        </w:rPr>
        <w:t>mową, SIWZ wraz z załącznikami, treścią oferty Wykonawcy, wytycznymi Zamawiającego oraz innymi dokumentami stworzonymi w toku wykonywania umowy, k</w:t>
      </w:r>
      <w:r w:rsidR="00016039" w:rsidRPr="002E601D">
        <w:rPr>
          <w:rFonts w:cs="Times New Roman"/>
          <w:lang w:val="pl-PL"/>
        </w:rPr>
        <w:t xml:space="preserve">tóre stanowią integralną część </w:t>
      </w:r>
      <w:r w:rsidR="00573405" w:rsidRPr="002E601D">
        <w:rPr>
          <w:rFonts w:cs="Times New Roman"/>
          <w:lang w:val="pl-PL"/>
        </w:rPr>
        <w:t>U</w:t>
      </w:r>
      <w:r w:rsidRPr="002E601D">
        <w:rPr>
          <w:rFonts w:cs="Times New Roman"/>
          <w:lang w:val="pl-PL"/>
        </w:rPr>
        <w:t xml:space="preserve">mowy, a w szczególności zgodnie </w:t>
      </w:r>
      <w:r w:rsidR="007C5BEA">
        <w:rPr>
          <w:rFonts w:cs="Times New Roman"/>
          <w:lang w:val="pl-PL"/>
        </w:rPr>
        <w:t xml:space="preserve">z </w:t>
      </w:r>
      <w:bookmarkStart w:id="0" w:name="_GoBack"/>
      <w:bookmarkEnd w:id="0"/>
      <w:r w:rsidRPr="002E601D">
        <w:rPr>
          <w:rFonts w:cs="Times New Roman"/>
          <w:lang w:val="pl-PL"/>
        </w:rPr>
        <w:t>harmonogramem rzeczowo – finansowy</w:t>
      </w:r>
      <w:r w:rsidR="00363FCB" w:rsidRPr="002E601D">
        <w:rPr>
          <w:rFonts w:cs="Times New Roman"/>
          <w:lang w:val="pl-PL"/>
        </w:rPr>
        <w:t>m</w:t>
      </w:r>
      <w:r w:rsidR="00B932A1">
        <w:rPr>
          <w:rFonts w:cs="Times New Roman"/>
          <w:lang w:val="pl-PL"/>
        </w:rPr>
        <w:t xml:space="preserve"> zawartym w „Opisie przedmiotu zamówienia”</w:t>
      </w:r>
      <w:r w:rsidRPr="002E601D">
        <w:rPr>
          <w:rFonts w:cs="Times New Roman"/>
          <w:lang w:val="pl-PL"/>
        </w:rPr>
        <w:t xml:space="preserve">, </w:t>
      </w:r>
      <w:r w:rsidR="00016039" w:rsidRPr="002E601D">
        <w:rPr>
          <w:rFonts w:cs="Times New Roman"/>
          <w:lang w:val="pl-PL"/>
        </w:rPr>
        <w:t>„Szczegółowym planem p</w:t>
      </w:r>
      <w:r w:rsidRPr="002E601D">
        <w:rPr>
          <w:rFonts w:cs="Times New Roman"/>
          <w:lang w:val="pl-PL"/>
        </w:rPr>
        <w:t>racy</w:t>
      </w:r>
      <w:r w:rsidR="00016039" w:rsidRPr="002E601D">
        <w:rPr>
          <w:rFonts w:cs="Times New Roman"/>
          <w:lang w:val="pl-PL"/>
        </w:rPr>
        <w:t>”</w:t>
      </w:r>
      <w:r w:rsidRPr="002E601D">
        <w:rPr>
          <w:rFonts w:cs="Times New Roman"/>
          <w:lang w:val="pl-PL"/>
        </w:rPr>
        <w:t xml:space="preserve"> oraz </w:t>
      </w:r>
      <w:r w:rsidR="00016039" w:rsidRPr="002E601D">
        <w:rPr>
          <w:rFonts w:cs="Times New Roman"/>
          <w:lang w:val="pl-PL"/>
        </w:rPr>
        <w:t>„</w:t>
      </w:r>
      <w:r w:rsidRPr="002E601D">
        <w:rPr>
          <w:rFonts w:cs="Times New Roman"/>
          <w:lang w:val="pl-PL"/>
        </w:rPr>
        <w:t>Meto</w:t>
      </w:r>
      <w:r w:rsidR="00016039" w:rsidRPr="002E601D">
        <w:rPr>
          <w:rFonts w:cs="Times New Roman"/>
          <w:lang w:val="pl-PL"/>
        </w:rPr>
        <w:t>dyką p</w:t>
      </w:r>
      <w:r w:rsidRPr="002E601D">
        <w:rPr>
          <w:rFonts w:cs="Times New Roman"/>
          <w:lang w:val="pl-PL"/>
        </w:rPr>
        <w:t>racy</w:t>
      </w:r>
      <w:r w:rsidR="00016039" w:rsidRPr="002E601D">
        <w:rPr>
          <w:rFonts w:cs="Times New Roman"/>
          <w:lang w:val="pl-PL"/>
        </w:rPr>
        <w:t>”</w:t>
      </w:r>
      <w:r w:rsidRPr="002E601D">
        <w:rPr>
          <w:rFonts w:cs="Times New Roman"/>
          <w:lang w:val="pl-PL"/>
        </w:rPr>
        <w:t>.</w:t>
      </w:r>
    </w:p>
    <w:p w14:paraId="38D02203" w14:textId="77777777" w:rsidR="00C20DAB" w:rsidRPr="002E601D" w:rsidRDefault="00C20DAB" w:rsidP="00C20DAB">
      <w:pPr>
        <w:pStyle w:val="Standard"/>
        <w:contextualSpacing/>
        <w:jc w:val="both"/>
        <w:rPr>
          <w:rFonts w:cs="Times New Roman"/>
          <w:lang w:val="pl-PL"/>
        </w:rPr>
      </w:pPr>
    </w:p>
    <w:p w14:paraId="23B596BF" w14:textId="77777777" w:rsidR="00C20DAB" w:rsidRPr="002E601D" w:rsidRDefault="00C20DAB" w:rsidP="00C20DAB">
      <w:pPr>
        <w:pStyle w:val="Standard"/>
        <w:contextualSpacing/>
        <w:jc w:val="center"/>
        <w:rPr>
          <w:rFonts w:cs="Times New Roman"/>
          <w:b/>
          <w:bCs/>
          <w:lang w:val="pl-PL"/>
        </w:rPr>
      </w:pPr>
      <w:r w:rsidRPr="002E601D">
        <w:rPr>
          <w:rFonts w:cs="Times New Roman"/>
          <w:b/>
          <w:bCs/>
          <w:lang w:val="pl-PL"/>
        </w:rPr>
        <w:t>§ 2</w:t>
      </w:r>
    </w:p>
    <w:p w14:paraId="0864E612" w14:textId="07998E87" w:rsidR="00C20DAB" w:rsidRPr="002E601D" w:rsidRDefault="00363FCB" w:rsidP="00C20DAB">
      <w:pPr>
        <w:pStyle w:val="Standard"/>
        <w:contextualSpacing/>
        <w:jc w:val="both"/>
        <w:rPr>
          <w:rFonts w:cs="Times New Roman"/>
          <w:lang w:val="pl-PL"/>
        </w:rPr>
      </w:pPr>
      <w:r w:rsidRPr="002E601D">
        <w:rPr>
          <w:rFonts w:cs="Times New Roman"/>
          <w:lang w:val="pl-PL"/>
        </w:rPr>
        <w:t>W</w:t>
      </w:r>
      <w:r w:rsidR="00C20DAB" w:rsidRPr="002E601D">
        <w:rPr>
          <w:rFonts w:cs="Times New Roman"/>
          <w:lang w:val="pl-PL"/>
        </w:rPr>
        <w:t xml:space="preserve">PN zobowiązuje się do współpracy z Wykonawcą przy wykonywaniu  </w:t>
      </w:r>
      <w:r w:rsidR="00573405" w:rsidRPr="002E601D">
        <w:rPr>
          <w:rFonts w:cs="Times New Roman"/>
          <w:lang w:val="pl-PL"/>
        </w:rPr>
        <w:t>U</w:t>
      </w:r>
      <w:r w:rsidR="00C20DAB" w:rsidRPr="002E601D">
        <w:rPr>
          <w:rFonts w:cs="Times New Roman"/>
          <w:lang w:val="pl-PL"/>
        </w:rPr>
        <w:t>mowy</w:t>
      </w:r>
      <w:r w:rsidR="00016039" w:rsidRPr="002E601D">
        <w:rPr>
          <w:rFonts w:cs="Times New Roman"/>
          <w:lang w:val="pl-PL"/>
        </w:rPr>
        <w:t xml:space="preserve"> w zakresie, który wynika </w:t>
      </w:r>
      <w:r w:rsidR="00573405" w:rsidRPr="002E601D">
        <w:rPr>
          <w:rFonts w:cs="Times New Roman"/>
          <w:lang w:val="pl-PL"/>
        </w:rPr>
        <w:t>U</w:t>
      </w:r>
      <w:r w:rsidR="00C20DAB" w:rsidRPr="002E601D">
        <w:rPr>
          <w:rFonts w:cs="Times New Roman"/>
          <w:lang w:val="pl-PL"/>
        </w:rPr>
        <w:t xml:space="preserve">mowy, a w szczególności z SIWZ wraz z załącznikami oraz innymi dokumentami </w:t>
      </w:r>
      <w:r w:rsidR="00573405" w:rsidRPr="002E601D">
        <w:rPr>
          <w:rFonts w:cs="Times New Roman"/>
          <w:lang w:val="pl-PL"/>
        </w:rPr>
        <w:t>wytworzonymi</w:t>
      </w:r>
      <w:r w:rsidR="00C20DAB" w:rsidRPr="002E601D">
        <w:rPr>
          <w:rFonts w:cs="Times New Roman"/>
          <w:lang w:val="pl-PL"/>
        </w:rPr>
        <w:t xml:space="preserve"> w toku </w:t>
      </w:r>
      <w:r w:rsidR="00573405" w:rsidRPr="002E601D">
        <w:rPr>
          <w:rFonts w:cs="Times New Roman"/>
          <w:lang w:val="pl-PL"/>
        </w:rPr>
        <w:t>realizacji</w:t>
      </w:r>
      <w:r w:rsidR="00C20DAB" w:rsidRPr="002E601D">
        <w:rPr>
          <w:rFonts w:cs="Times New Roman"/>
          <w:lang w:val="pl-PL"/>
        </w:rPr>
        <w:t xml:space="preserve"> </w:t>
      </w:r>
      <w:r w:rsidR="00573405" w:rsidRPr="002E601D">
        <w:rPr>
          <w:rFonts w:cs="Times New Roman"/>
          <w:lang w:val="pl-PL"/>
        </w:rPr>
        <w:t>U</w:t>
      </w:r>
      <w:r w:rsidR="00C20DAB" w:rsidRPr="002E601D">
        <w:rPr>
          <w:rFonts w:cs="Times New Roman"/>
          <w:lang w:val="pl-PL"/>
        </w:rPr>
        <w:t>mowy, k</w:t>
      </w:r>
      <w:r w:rsidR="00016039" w:rsidRPr="002E601D">
        <w:rPr>
          <w:rFonts w:cs="Times New Roman"/>
          <w:lang w:val="pl-PL"/>
        </w:rPr>
        <w:t xml:space="preserve">tóre stanowią </w:t>
      </w:r>
      <w:r w:rsidR="00D56F15" w:rsidRPr="002E601D">
        <w:rPr>
          <w:rFonts w:cs="Times New Roman"/>
          <w:lang w:val="pl-PL"/>
        </w:rPr>
        <w:t xml:space="preserve">jej </w:t>
      </w:r>
      <w:r w:rsidR="00016039" w:rsidRPr="002E601D">
        <w:rPr>
          <w:rFonts w:cs="Times New Roman"/>
          <w:lang w:val="pl-PL"/>
        </w:rPr>
        <w:t xml:space="preserve">integralną </w:t>
      </w:r>
      <w:r w:rsidR="00D56F15" w:rsidRPr="002E601D">
        <w:rPr>
          <w:rFonts w:cs="Times New Roman"/>
          <w:lang w:val="pl-PL"/>
        </w:rPr>
        <w:t>część</w:t>
      </w:r>
      <w:r w:rsidR="00C20DAB" w:rsidRPr="002E601D">
        <w:rPr>
          <w:rFonts w:cs="Times New Roman"/>
          <w:lang w:val="pl-PL"/>
        </w:rPr>
        <w:t>.</w:t>
      </w:r>
    </w:p>
    <w:p w14:paraId="21DAFB5C" w14:textId="77777777" w:rsidR="00C20DAB" w:rsidRPr="002E601D" w:rsidRDefault="00C20DAB" w:rsidP="00C20DAB">
      <w:pPr>
        <w:pStyle w:val="Standard"/>
        <w:contextualSpacing/>
        <w:rPr>
          <w:rFonts w:cs="Times New Roman"/>
          <w:b/>
          <w:color w:val="FF0000"/>
          <w:lang w:val="pl-PL"/>
        </w:rPr>
      </w:pPr>
    </w:p>
    <w:p w14:paraId="68E9C273" w14:textId="77777777" w:rsidR="00C20DAB" w:rsidRPr="002E601D" w:rsidRDefault="00C20DAB" w:rsidP="00C20DAB">
      <w:pPr>
        <w:pStyle w:val="Standard"/>
        <w:contextualSpacing/>
        <w:jc w:val="center"/>
        <w:rPr>
          <w:rFonts w:cs="Times New Roman"/>
          <w:b/>
          <w:color w:val="000000" w:themeColor="text1"/>
          <w:lang w:val="pl-PL"/>
        </w:rPr>
      </w:pPr>
      <w:r w:rsidRPr="002E601D">
        <w:rPr>
          <w:rFonts w:cs="Times New Roman"/>
          <w:b/>
          <w:color w:val="000000" w:themeColor="text1"/>
          <w:lang w:val="pl-PL"/>
        </w:rPr>
        <w:t>§ 3</w:t>
      </w:r>
    </w:p>
    <w:p w14:paraId="6AD5A14C" w14:textId="16A21F41" w:rsidR="00C20DAB" w:rsidRPr="002E601D" w:rsidRDefault="001938A1" w:rsidP="00DF1E59">
      <w:pPr>
        <w:pStyle w:val="Bezodstpw"/>
        <w:numPr>
          <w:ilvl w:val="0"/>
          <w:numId w:val="3"/>
        </w:numPr>
        <w:contextualSpacing/>
        <w:jc w:val="both"/>
      </w:pPr>
      <w:r w:rsidRPr="002E601D">
        <w:t>Wykonawca oświadcza, iż przysługują mu lub będą mu przysługiwać, w dniu przeniesienia na Zamawiającego, autorskie prawa majątkowe do wszelki</w:t>
      </w:r>
      <w:r w:rsidR="00DF1E59" w:rsidRPr="002E601D">
        <w:t>ch</w:t>
      </w:r>
      <w:r w:rsidRPr="002E601D">
        <w:t xml:space="preserve"> wytworzon</w:t>
      </w:r>
      <w:r w:rsidR="00DF1E59" w:rsidRPr="002E601D">
        <w:t>y</w:t>
      </w:r>
      <w:r w:rsidR="00D56F15" w:rsidRPr="002E601D">
        <w:t>ch</w:t>
      </w:r>
      <w:r w:rsidRPr="002E601D">
        <w:t xml:space="preserve"> przez niego </w:t>
      </w:r>
      <w:r w:rsidR="00DF1E59" w:rsidRPr="002E601D">
        <w:t xml:space="preserve">opracowań, </w:t>
      </w:r>
      <w:r w:rsidRPr="002E601D">
        <w:t>dokumentacji oraz rysunków wchodzących w skład Przedmiotu Umowy, do których wykonania jest zobowiązany na podstawie Umowy, będących utworem w rozumieniu ustawy z dnia 4 lutego 1994 r. o prawie autorskim i prawach pokrewnych (t.j. z 2018 r., poz. 1191), zwanych dalej na potrzeby nini</w:t>
      </w:r>
      <w:r w:rsidR="00B932A1">
        <w:t>ejszego paragrafu „Utworami”</w:t>
      </w:r>
      <w:r w:rsidRPr="002E601D">
        <w:t xml:space="preserve"> oraz</w:t>
      </w:r>
      <w:r w:rsidR="00B932A1">
        <w:t>,</w:t>
      </w:r>
      <w:r w:rsidRPr="002E601D">
        <w:t xml:space="preserve"> że nie są one obciążone jakimikolwiek roszczeniami i prawami osób trzecich, w tym prawami autorskimi, ani prawami do baz danych.  Wykonawca w ramach wynagrodzenia, o którym mowa w § </w:t>
      </w:r>
      <w:r w:rsidR="00B932A1">
        <w:t>4</w:t>
      </w:r>
      <w:r w:rsidRPr="002E601D">
        <w:t xml:space="preserve"> poniżej</w:t>
      </w:r>
      <w:r w:rsidR="006620A8" w:rsidRPr="002E601D">
        <w:t>,</w:t>
      </w:r>
      <w:r w:rsidR="00DF1E59" w:rsidRPr="002E601D">
        <w:t xml:space="preserve"> </w:t>
      </w:r>
      <w:r w:rsidR="00C20DAB" w:rsidRPr="002E601D">
        <w:t xml:space="preserve">przenosi na Zamawiającego </w:t>
      </w:r>
      <w:r w:rsidRPr="002E601D">
        <w:t xml:space="preserve">w </w:t>
      </w:r>
      <w:r w:rsidR="00C20DAB" w:rsidRPr="002E601D">
        <w:t>całoś</w:t>
      </w:r>
      <w:r w:rsidRPr="002E601D">
        <w:t>ci</w:t>
      </w:r>
      <w:r w:rsidR="00C20DAB" w:rsidRPr="002E601D">
        <w:t xml:space="preserve"> autorski</w:t>
      </w:r>
      <w:r w:rsidRPr="002E601D">
        <w:t>e</w:t>
      </w:r>
      <w:r w:rsidR="00C20DAB" w:rsidRPr="002E601D">
        <w:t xml:space="preserve"> praw</w:t>
      </w:r>
      <w:r w:rsidRPr="002E601D">
        <w:t>a</w:t>
      </w:r>
      <w:r w:rsidR="00C20DAB" w:rsidRPr="002E601D">
        <w:t xml:space="preserve"> majątkow</w:t>
      </w:r>
      <w:r w:rsidRPr="002E601D">
        <w:t>e</w:t>
      </w:r>
      <w:r w:rsidR="00C20DAB" w:rsidRPr="002E601D">
        <w:t xml:space="preserve"> do </w:t>
      </w:r>
      <w:r w:rsidR="006620A8" w:rsidRPr="002E601D">
        <w:t>Utworów</w:t>
      </w:r>
      <w:r w:rsidR="00C20DAB" w:rsidRPr="002E601D">
        <w:t xml:space="preserve">, </w:t>
      </w:r>
      <w:r w:rsidRPr="002E601D">
        <w:t>jak również wyłączne prawa do wykonywania zależnych praw autorskich</w:t>
      </w:r>
      <w:r w:rsidR="00DC1343" w:rsidRPr="002E601D">
        <w:t xml:space="preserve">, </w:t>
      </w:r>
      <w:r w:rsidR="00C20DAB" w:rsidRPr="002E601D">
        <w:t>w tym prawo udzielania zezwoleń na wykonywanie zależnych praw autorskich do korzystania i rozp</w:t>
      </w:r>
      <w:r w:rsidR="006620A8" w:rsidRPr="002E601D">
        <w:t>orządzania w kraju i za granicą</w:t>
      </w:r>
      <w:r w:rsidR="00C20DAB" w:rsidRPr="002E601D">
        <w:t>, na następujących polach eksploatacji:</w:t>
      </w:r>
    </w:p>
    <w:p w14:paraId="2099D38D" w14:textId="77777777" w:rsidR="00C20DAB" w:rsidRPr="002E601D" w:rsidRDefault="00C20DAB" w:rsidP="00C20DAB">
      <w:pPr>
        <w:pStyle w:val="Bezodstpw"/>
        <w:numPr>
          <w:ilvl w:val="1"/>
          <w:numId w:val="3"/>
        </w:numPr>
        <w:contextualSpacing/>
        <w:jc w:val="both"/>
      </w:pPr>
      <w:r w:rsidRPr="002E601D">
        <w:t xml:space="preserve">używania w charakterze wzoru użytkowego, uzyskania prawa ochronnego na wzór użytkowy, </w:t>
      </w:r>
    </w:p>
    <w:p w14:paraId="48559446" w14:textId="77777777" w:rsidR="00C20DAB" w:rsidRPr="002E601D" w:rsidRDefault="00C20DAB" w:rsidP="00C20DAB">
      <w:pPr>
        <w:pStyle w:val="Bezodstpw"/>
        <w:numPr>
          <w:ilvl w:val="1"/>
          <w:numId w:val="3"/>
        </w:numPr>
        <w:contextualSpacing/>
        <w:jc w:val="both"/>
      </w:pPr>
      <w:r w:rsidRPr="002E601D">
        <w:t>używania w charakterze wzoru przemysłowego, uzyskania prawa z rejestracji na wzór przemysłowy,</w:t>
      </w:r>
    </w:p>
    <w:p w14:paraId="16262948" w14:textId="77777777" w:rsidR="00C20DAB" w:rsidRPr="002E601D" w:rsidRDefault="00C20DAB" w:rsidP="00C20DAB">
      <w:pPr>
        <w:pStyle w:val="Bezodstpw"/>
        <w:numPr>
          <w:ilvl w:val="1"/>
          <w:numId w:val="3"/>
        </w:numPr>
        <w:contextualSpacing/>
        <w:jc w:val="both"/>
      </w:pPr>
      <w:r w:rsidRPr="002E601D">
        <w:t>używania w charakterze znaku towarowego, uzyskania prawa ochronnego znaku towarowego,</w:t>
      </w:r>
    </w:p>
    <w:p w14:paraId="510A7F8E" w14:textId="435E6731" w:rsidR="00C20DAB" w:rsidRPr="002E601D" w:rsidRDefault="00C20DAB" w:rsidP="00C20DAB">
      <w:pPr>
        <w:pStyle w:val="Bezodstpw"/>
        <w:numPr>
          <w:ilvl w:val="1"/>
          <w:numId w:val="3"/>
        </w:numPr>
        <w:contextualSpacing/>
        <w:jc w:val="both"/>
      </w:pPr>
      <w:r w:rsidRPr="002E601D">
        <w:t xml:space="preserve">wytwarzanie dowolną techniką egzemplarzy </w:t>
      </w:r>
      <w:r w:rsidR="00DF1E59" w:rsidRPr="002E601D">
        <w:t>Utworów</w:t>
      </w:r>
      <w:r w:rsidRPr="002E601D">
        <w:t xml:space="preserve">, </w:t>
      </w:r>
    </w:p>
    <w:p w14:paraId="1ACC409B" w14:textId="5DF43364" w:rsidR="00C20DAB" w:rsidRPr="002E601D" w:rsidRDefault="00C20DAB" w:rsidP="00C20DAB">
      <w:pPr>
        <w:pStyle w:val="Bezodstpw"/>
        <w:numPr>
          <w:ilvl w:val="1"/>
          <w:numId w:val="3"/>
        </w:numPr>
        <w:contextualSpacing/>
        <w:jc w:val="both"/>
      </w:pPr>
      <w:r w:rsidRPr="002E601D">
        <w:t xml:space="preserve">wprowadzanie do obrotu, użyczanie lub najem oryginału albo egzemplarzy </w:t>
      </w:r>
      <w:r w:rsidR="00DF1E59" w:rsidRPr="002E601D">
        <w:t>Utworów</w:t>
      </w:r>
      <w:r w:rsidRPr="002E601D">
        <w:t xml:space="preserve">, </w:t>
      </w:r>
    </w:p>
    <w:p w14:paraId="28D741DE" w14:textId="77777777" w:rsidR="00C20DAB" w:rsidRPr="002E601D" w:rsidRDefault="00C20DAB" w:rsidP="00C20DAB">
      <w:pPr>
        <w:pStyle w:val="Bezodstpw"/>
        <w:numPr>
          <w:ilvl w:val="1"/>
          <w:numId w:val="3"/>
        </w:numPr>
        <w:contextualSpacing/>
        <w:jc w:val="both"/>
      </w:pPr>
      <w:r w:rsidRPr="002E601D">
        <w:t xml:space="preserve">utrwalanie lub zwielokrotnianie w całości lub w części, jakimikolwiek środkami i w jakiejkolwiek formie,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 </w:t>
      </w:r>
    </w:p>
    <w:p w14:paraId="6506A708" w14:textId="218C8B96" w:rsidR="00C20DAB" w:rsidRPr="002E601D" w:rsidRDefault="00C20DAB" w:rsidP="00C20DAB">
      <w:pPr>
        <w:pStyle w:val="Bezodstpw"/>
        <w:numPr>
          <w:ilvl w:val="1"/>
          <w:numId w:val="3"/>
        </w:numPr>
        <w:contextualSpacing/>
        <w:jc w:val="both"/>
      </w:pPr>
      <w:r w:rsidRPr="002E601D">
        <w:t xml:space="preserve">tworzenie nowych wersji </w:t>
      </w:r>
      <w:r w:rsidR="00DC1343" w:rsidRPr="002E601D">
        <w:t>i adaptacji Utworu</w:t>
      </w:r>
      <w:r w:rsidR="00D56F15" w:rsidRPr="002E601D">
        <w:t>,</w:t>
      </w:r>
      <w:r w:rsidRPr="002E601D">
        <w:t xml:space="preserve"> </w:t>
      </w:r>
    </w:p>
    <w:p w14:paraId="4B42BF63" w14:textId="655E874B" w:rsidR="00C20DAB" w:rsidRPr="002E601D" w:rsidRDefault="00C20DAB" w:rsidP="00C20DAB">
      <w:pPr>
        <w:pStyle w:val="Bezodstpw"/>
        <w:numPr>
          <w:ilvl w:val="1"/>
          <w:numId w:val="3"/>
        </w:numPr>
        <w:contextualSpacing/>
        <w:jc w:val="both"/>
      </w:pPr>
      <w:r w:rsidRPr="002E601D">
        <w:t xml:space="preserve">zezwolenie na tworzenie opracowań, przeróbek </w:t>
      </w:r>
      <w:r w:rsidR="00DC1343" w:rsidRPr="002E601D">
        <w:t>Utworu</w:t>
      </w:r>
      <w:r w:rsidRPr="002E601D">
        <w:t xml:space="preserve">  oraz rozporządzanie i korzystanie z takich opracowań na wszystkich polach eksploatacji określonych w  </w:t>
      </w:r>
      <w:r w:rsidR="00DC1343" w:rsidRPr="002E601D">
        <w:t>U</w:t>
      </w:r>
      <w:r w:rsidRPr="002E601D">
        <w:t xml:space="preserve">mowie, </w:t>
      </w:r>
    </w:p>
    <w:p w14:paraId="5AB51EDE" w14:textId="76793590" w:rsidR="00C20DAB" w:rsidRPr="002E601D" w:rsidRDefault="00C20DAB" w:rsidP="00C20DAB">
      <w:pPr>
        <w:pStyle w:val="Bezodstpw"/>
        <w:numPr>
          <w:ilvl w:val="1"/>
          <w:numId w:val="3"/>
        </w:numPr>
        <w:contextualSpacing/>
        <w:jc w:val="both"/>
      </w:pPr>
      <w:r w:rsidRPr="002E601D">
        <w:t xml:space="preserve">publiczne udostępnianie w tym także w ten sposób, aby każdy mógł mieć do nich dostęp w miejscu i czasie przez siebie wybranym, w szczególności udostępnienie i rozpowszechnianie w sieci Internet oraz w sieciach zamkniętych, w tym także poprzez sieci kablowe i platformy cyfrowe,  </w:t>
      </w:r>
    </w:p>
    <w:p w14:paraId="716E05AF" w14:textId="7EA81760" w:rsidR="00C20DAB" w:rsidRPr="002E601D" w:rsidRDefault="00C20DAB" w:rsidP="00C20DAB">
      <w:pPr>
        <w:pStyle w:val="Bezodstpw"/>
        <w:numPr>
          <w:ilvl w:val="1"/>
          <w:numId w:val="3"/>
        </w:numPr>
        <w:contextualSpacing/>
        <w:jc w:val="both"/>
      </w:pPr>
      <w:r w:rsidRPr="002E601D">
        <w:t>publiczne wystawianie, wyświetlanie, w tym w szczególności wykorzystanie dzieła oraz dokumentacji i rysunków opisujących dzieło do  promocji,  reklamy,  a także dla celów edukacyjnych lub szkoleniowyc</w:t>
      </w:r>
      <w:r w:rsidR="00D56F15" w:rsidRPr="002E601D">
        <w:t>h,</w:t>
      </w:r>
    </w:p>
    <w:p w14:paraId="24DCFF04" w14:textId="1195B145" w:rsidR="00C20DAB" w:rsidRPr="002E601D" w:rsidRDefault="00C20DAB" w:rsidP="00C20DAB">
      <w:pPr>
        <w:pStyle w:val="Bezodstpw"/>
        <w:numPr>
          <w:ilvl w:val="1"/>
          <w:numId w:val="3"/>
        </w:numPr>
        <w:contextualSpacing/>
        <w:jc w:val="both"/>
      </w:pPr>
      <w:r w:rsidRPr="002E601D">
        <w:lastRenderedPageBreak/>
        <w:t>inne pola eksploatacji związane z działalnością Zamawiającego</w:t>
      </w:r>
      <w:r w:rsidR="00D56F15" w:rsidRPr="002E601D">
        <w:t>,</w:t>
      </w:r>
      <w:r w:rsidRPr="002E601D">
        <w:t xml:space="preserve"> takie jak filmy i ich prezentacja.</w:t>
      </w:r>
    </w:p>
    <w:p w14:paraId="4D2FFA6B" w14:textId="0B978C62" w:rsidR="00C20DAB" w:rsidRPr="002E601D" w:rsidRDefault="00C20DAB" w:rsidP="00C20DAB">
      <w:pPr>
        <w:pStyle w:val="Bezodstpw"/>
        <w:numPr>
          <w:ilvl w:val="0"/>
          <w:numId w:val="3"/>
        </w:numPr>
        <w:contextualSpacing/>
        <w:jc w:val="both"/>
      </w:pPr>
      <w:r w:rsidRPr="002E601D">
        <w:t xml:space="preserve">Zamawiający w momencie przyjęcia </w:t>
      </w:r>
      <w:r w:rsidR="00E95DBF" w:rsidRPr="002E601D">
        <w:t>Utworów</w:t>
      </w:r>
      <w:r w:rsidRPr="002E601D">
        <w:t xml:space="preserve"> nabywa również własność nośników, na których  utrwalono </w:t>
      </w:r>
      <w:r w:rsidR="00B2100F" w:rsidRPr="002E601D">
        <w:t>Utwory</w:t>
      </w:r>
      <w:r w:rsidRPr="002E601D">
        <w:t>.</w:t>
      </w:r>
    </w:p>
    <w:p w14:paraId="44A6BD07" w14:textId="111BFF52" w:rsidR="00C20DAB" w:rsidRPr="002E601D" w:rsidRDefault="00B2100F" w:rsidP="00C20DAB">
      <w:pPr>
        <w:pStyle w:val="Bezodstpw"/>
        <w:numPr>
          <w:ilvl w:val="0"/>
          <w:numId w:val="3"/>
        </w:numPr>
        <w:contextualSpacing/>
      </w:pPr>
      <w:r w:rsidRPr="002E601D">
        <w:t>Przeniesienie</w:t>
      </w:r>
      <w:r w:rsidR="00C20DAB" w:rsidRPr="002E601D">
        <w:t xml:space="preserve"> wszelkich</w:t>
      </w:r>
      <w:r w:rsidR="00B837DE" w:rsidRPr="002E601D">
        <w:t xml:space="preserve"> praw do </w:t>
      </w:r>
      <w:r w:rsidRPr="002E601D">
        <w:t>Utworów, o których mowa w niniejszym paragrafie</w:t>
      </w:r>
      <w:r w:rsidR="00C20DAB" w:rsidRPr="002E601D">
        <w:t xml:space="preserve"> następować będzie w dniu przyjęcia danego etapu </w:t>
      </w:r>
      <w:r w:rsidRPr="002E601D">
        <w:t>P</w:t>
      </w:r>
      <w:r w:rsidR="00C20DAB" w:rsidRPr="002E601D">
        <w:t xml:space="preserve">rzedmiotu </w:t>
      </w:r>
      <w:r w:rsidRPr="002E601D">
        <w:t>U</w:t>
      </w:r>
      <w:r w:rsidR="00D56F15" w:rsidRPr="002E601D">
        <w:t>mowy, w skład</w:t>
      </w:r>
      <w:r w:rsidR="00C20DAB" w:rsidRPr="002E601D">
        <w:t xml:space="preserve"> którego wchodzą te </w:t>
      </w:r>
      <w:r w:rsidRPr="002E601D">
        <w:t>Utwory</w:t>
      </w:r>
      <w:r w:rsidR="00C20DAB" w:rsidRPr="002E601D">
        <w:t>.</w:t>
      </w:r>
    </w:p>
    <w:p w14:paraId="4BAE8D6F" w14:textId="77777777" w:rsidR="00C20DAB" w:rsidRPr="002E601D" w:rsidRDefault="00C20DAB" w:rsidP="00C20DAB">
      <w:pPr>
        <w:pStyle w:val="Bezodstpw"/>
        <w:numPr>
          <w:ilvl w:val="0"/>
          <w:numId w:val="3"/>
        </w:numPr>
        <w:contextualSpacing/>
        <w:jc w:val="both"/>
      </w:pPr>
      <w:r w:rsidRPr="002E601D">
        <w:t>Przeniesienie praw, o którym mowa w § 3 nie jest ograniczone czasowo, terytorialnie ani ilościowo.</w:t>
      </w:r>
    </w:p>
    <w:p w14:paraId="0274B7A4" w14:textId="268D52CE" w:rsidR="00C20DAB" w:rsidRPr="002E601D" w:rsidRDefault="00C20DAB" w:rsidP="00C20DAB">
      <w:pPr>
        <w:pStyle w:val="Bezodstpw"/>
        <w:numPr>
          <w:ilvl w:val="0"/>
          <w:numId w:val="3"/>
        </w:numPr>
        <w:contextualSpacing/>
        <w:jc w:val="both"/>
        <w:rPr>
          <w:w w:val="110"/>
        </w:rPr>
      </w:pPr>
      <w:r w:rsidRPr="002E601D">
        <w:rPr>
          <w:w w:val="110"/>
        </w:rPr>
        <w:t xml:space="preserve">Zamawiający ma prawo zbyć nabyte na drodze  </w:t>
      </w:r>
      <w:r w:rsidR="00B2100F" w:rsidRPr="002E601D">
        <w:rPr>
          <w:w w:val="110"/>
        </w:rPr>
        <w:t>U</w:t>
      </w:r>
      <w:r w:rsidRPr="002E601D">
        <w:rPr>
          <w:w w:val="110"/>
        </w:rPr>
        <w:t>mowy autorskie prawa majątkowe do dzieła lub upoważnić osoby trzecie do korzystania z niego.</w:t>
      </w:r>
    </w:p>
    <w:p w14:paraId="52B5B9A9" w14:textId="7E214A15" w:rsidR="00C20DAB" w:rsidRPr="002E601D" w:rsidRDefault="00C20DAB" w:rsidP="00C20DAB">
      <w:pPr>
        <w:pStyle w:val="Bezodstpw"/>
        <w:numPr>
          <w:ilvl w:val="0"/>
          <w:numId w:val="3"/>
        </w:numPr>
        <w:contextualSpacing/>
        <w:jc w:val="both"/>
        <w:rPr>
          <w:w w:val="110"/>
        </w:rPr>
      </w:pPr>
      <w:r w:rsidRPr="002E601D">
        <w:t xml:space="preserve">Wykonawca upoważnia Zamawiającego do wykonywania jego autorskich praw osobistych w szczególności </w:t>
      </w:r>
      <w:r w:rsidRPr="002E601D">
        <w:rPr>
          <w:w w:val="110"/>
        </w:rPr>
        <w:t xml:space="preserve">do decydowania o udostępnieniu i publikacji </w:t>
      </w:r>
      <w:r w:rsidR="00B2100F" w:rsidRPr="002E601D">
        <w:rPr>
          <w:w w:val="110"/>
        </w:rPr>
        <w:t xml:space="preserve">Utworów </w:t>
      </w:r>
      <w:r w:rsidRPr="002E601D">
        <w:rPr>
          <w:w w:val="110"/>
        </w:rPr>
        <w:t xml:space="preserve"> i do decydowania o zachowaniu jego integralności, wraz z uprawnieniem do przekazania tego upoważnienia podmiotom, na które Zamawiający przeniesie autorskie prawa majątkowe do </w:t>
      </w:r>
      <w:r w:rsidR="00B2100F" w:rsidRPr="002E601D">
        <w:rPr>
          <w:w w:val="110"/>
        </w:rPr>
        <w:t>Utworów</w:t>
      </w:r>
      <w:r w:rsidRPr="002E601D">
        <w:rPr>
          <w:w w:val="110"/>
        </w:rPr>
        <w:t xml:space="preserve">. Wykonawca zobowiązuje się nie wykonywać swoich autorskich praw osobistych do </w:t>
      </w:r>
      <w:r w:rsidR="00B2100F" w:rsidRPr="002E601D">
        <w:rPr>
          <w:w w:val="110"/>
        </w:rPr>
        <w:t>Utworów</w:t>
      </w:r>
      <w:r w:rsidRPr="002E601D">
        <w:rPr>
          <w:w w:val="110"/>
        </w:rPr>
        <w:t xml:space="preserve"> w sposób uniemożliwiający lub utrudniający Zamawiającemu korzystanie z dzieła w zakresie objętym  Umową. Powyższe upoważnienia Zamawiający może przenieść na osoby trzecie, w drodze dalszego upoważnienia.</w:t>
      </w:r>
    </w:p>
    <w:p w14:paraId="20A0733F" w14:textId="5E23FE64" w:rsidR="00C20DAB" w:rsidRPr="002E601D" w:rsidRDefault="00C20DAB" w:rsidP="00C20DAB">
      <w:pPr>
        <w:pStyle w:val="Bezodstpw"/>
        <w:numPr>
          <w:ilvl w:val="0"/>
          <w:numId w:val="3"/>
        </w:numPr>
        <w:contextualSpacing/>
        <w:jc w:val="both"/>
      </w:pPr>
      <w:r w:rsidRPr="002E601D">
        <w:t xml:space="preserve">Wykonawca wykonuje swoje prawo do oznaczania dzieła własnym nazwiskiem, w ten sposób, że autorstwo Wykonawcy nie będzie ujawniane na egzemplarzach </w:t>
      </w:r>
      <w:r w:rsidR="00B2100F" w:rsidRPr="002E601D">
        <w:t>Utworów</w:t>
      </w:r>
      <w:r w:rsidRPr="002E601D">
        <w:t>.</w:t>
      </w:r>
    </w:p>
    <w:p w14:paraId="4672031D" w14:textId="77777777" w:rsidR="00B2100F" w:rsidRPr="002E601D" w:rsidRDefault="00B2100F" w:rsidP="00B2100F">
      <w:pPr>
        <w:pStyle w:val="Bezodstpw"/>
        <w:numPr>
          <w:ilvl w:val="0"/>
          <w:numId w:val="3"/>
        </w:numPr>
        <w:contextualSpacing/>
        <w:jc w:val="both"/>
      </w:pPr>
      <w:r w:rsidRPr="002E601D">
        <w:t>W przypadku dochodzenia przez osoby trzecie od Zmawiającego jakichkolwiek roszczeń powstałych chociażby pośrednio w związku z działaniem bądź zaniechaniem Wykonawcy wbrew postanowieniom Umowy, w tym w szczególności roszczeń z tytułu naruszenia praw autorskich, Wykonawca zobowiązuje się niezwłocznie, jednak nie później niż w terminie 30 dni od wezwania ich przez Zamawiającego zwolnić Zamawiającego z całości długu względem tej osoby trzeciej poprzez przejęcie długu lub zapłatę całej należności za Zamawiającego, według wyboru Zamawiającego.</w:t>
      </w:r>
    </w:p>
    <w:p w14:paraId="1EEE5777" w14:textId="77777777" w:rsidR="00B2100F" w:rsidRPr="002E601D" w:rsidRDefault="00B2100F" w:rsidP="00B2100F">
      <w:pPr>
        <w:pStyle w:val="Bezodstpw"/>
        <w:numPr>
          <w:ilvl w:val="0"/>
          <w:numId w:val="3"/>
        </w:numPr>
        <w:contextualSpacing/>
        <w:jc w:val="both"/>
      </w:pPr>
      <w:r w:rsidRPr="002E601D">
        <w:t>W przypadku dochodzenia na drodze sądowej przez osoby trzecie roszczeń wynikających z naruszenia ich praw autorskich przeciwko Zamawiającemu, Wykonawca będzie zobowiązany do przystąpienia w procesie po stronie Zamawiającego i podjęcia wszelkich czynności w celu zwolnienia Zamawiającego z udziału w postępowaniu.</w:t>
      </w:r>
    </w:p>
    <w:p w14:paraId="389E213C" w14:textId="77777777" w:rsidR="00B2100F" w:rsidRPr="002E601D" w:rsidRDefault="00B2100F" w:rsidP="00B2100F">
      <w:pPr>
        <w:pStyle w:val="Bezodstpw"/>
        <w:numPr>
          <w:ilvl w:val="0"/>
          <w:numId w:val="3"/>
        </w:numPr>
        <w:contextualSpacing/>
        <w:jc w:val="both"/>
      </w:pPr>
      <w:r w:rsidRPr="002E601D">
        <w:t xml:space="preserve">W przypadku zgłoszenia przez osobę trzecią roszczeń związanych ze zgodnym z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jak również do zwrócenia Zamawiającemu całości kosztów pokrytych przez Zamawiającego oraz wszelkich wydatków i opłat, włącznie z kosztami postępowania sądowego i rzeczywiście poniesionymi kosztami obsługi prawnej, poniesionymi przez Zamawiającego w celu </w:t>
      </w:r>
      <w:r w:rsidR="00436A00" w:rsidRPr="002E601D">
        <w:t xml:space="preserve">zaspokojenia </w:t>
      </w:r>
      <w:r w:rsidRPr="002E601D">
        <w:t>roszczeń w niniejszym zakresie.</w:t>
      </w:r>
    </w:p>
    <w:p w14:paraId="256DCCB2" w14:textId="77777777" w:rsidR="00B2100F" w:rsidRPr="002E601D" w:rsidRDefault="00B2100F" w:rsidP="00B2100F">
      <w:pPr>
        <w:pStyle w:val="Bezodstpw"/>
        <w:numPr>
          <w:ilvl w:val="0"/>
          <w:numId w:val="3"/>
        </w:numPr>
        <w:contextualSpacing/>
        <w:jc w:val="both"/>
      </w:pPr>
      <w:r w:rsidRPr="002E601D">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00529099" w14:textId="77777777" w:rsidR="00B2100F" w:rsidRPr="002E601D" w:rsidRDefault="00B2100F" w:rsidP="00B2100F">
      <w:pPr>
        <w:pStyle w:val="Bezodstpw"/>
        <w:ind w:left="360"/>
        <w:contextualSpacing/>
        <w:jc w:val="both"/>
      </w:pPr>
    </w:p>
    <w:p w14:paraId="7A81FF71" w14:textId="77777777" w:rsidR="00C20DAB" w:rsidRPr="002E601D" w:rsidRDefault="00C20DAB" w:rsidP="00C20DAB">
      <w:pPr>
        <w:pStyle w:val="Bezodstpw"/>
        <w:ind w:left="360"/>
        <w:contextualSpacing/>
        <w:jc w:val="both"/>
      </w:pPr>
    </w:p>
    <w:p w14:paraId="0598EE1C" w14:textId="77777777" w:rsidR="003442F7" w:rsidRDefault="003442F7" w:rsidP="003442F7">
      <w:pPr>
        <w:ind w:left="360"/>
        <w:jc w:val="both"/>
        <w:rPr>
          <w:rFonts w:cs="Times New Roman"/>
          <w:lang w:val="pl-PL"/>
        </w:rPr>
      </w:pPr>
    </w:p>
    <w:p w14:paraId="20EA4F1D" w14:textId="77777777" w:rsidR="00FB7ACF" w:rsidRDefault="00FB7ACF" w:rsidP="003442F7">
      <w:pPr>
        <w:ind w:left="360"/>
        <w:jc w:val="both"/>
        <w:rPr>
          <w:rFonts w:cs="Times New Roman"/>
          <w:lang w:val="pl-PL"/>
        </w:rPr>
      </w:pPr>
    </w:p>
    <w:p w14:paraId="4707A13D" w14:textId="77777777" w:rsidR="00FB7ACF" w:rsidRDefault="00FB7ACF" w:rsidP="003442F7">
      <w:pPr>
        <w:ind w:left="360"/>
        <w:jc w:val="both"/>
        <w:rPr>
          <w:rFonts w:cs="Times New Roman"/>
          <w:lang w:val="pl-PL"/>
        </w:rPr>
      </w:pPr>
    </w:p>
    <w:p w14:paraId="0AC18292" w14:textId="77777777" w:rsidR="00FB7ACF" w:rsidRDefault="00FB7ACF" w:rsidP="003442F7">
      <w:pPr>
        <w:ind w:left="360"/>
        <w:jc w:val="both"/>
        <w:rPr>
          <w:rFonts w:cs="Times New Roman"/>
          <w:lang w:val="pl-PL"/>
        </w:rPr>
      </w:pPr>
    </w:p>
    <w:p w14:paraId="3CBAD39C" w14:textId="77777777" w:rsidR="00FB7ACF" w:rsidRDefault="00FB7ACF" w:rsidP="003442F7">
      <w:pPr>
        <w:ind w:left="360"/>
        <w:jc w:val="both"/>
        <w:rPr>
          <w:rFonts w:cs="Times New Roman"/>
          <w:lang w:val="pl-PL"/>
        </w:rPr>
      </w:pPr>
    </w:p>
    <w:p w14:paraId="6654E6D4" w14:textId="77777777" w:rsidR="00FB7ACF" w:rsidRPr="002E601D" w:rsidRDefault="00FB7ACF" w:rsidP="003442F7">
      <w:pPr>
        <w:ind w:left="360"/>
        <w:jc w:val="both"/>
        <w:rPr>
          <w:rFonts w:cs="Times New Roman"/>
          <w:lang w:val="pl-PL"/>
        </w:rPr>
      </w:pPr>
    </w:p>
    <w:p w14:paraId="56F35E1F" w14:textId="71CD5A25" w:rsidR="00C20DAB" w:rsidRPr="002E601D" w:rsidRDefault="00C20DAB" w:rsidP="00C20DAB">
      <w:pPr>
        <w:pStyle w:val="Standard"/>
        <w:contextualSpacing/>
        <w:jc w:val="center"/>
        <w:rPr>
          <w:rFonts w:cs="Times New Roman"/>
          <w:b/>
          <w:bCs/>
          <w:lang w:val="pl-PL"/>
        </w:rPr>
      </w:pPr>
      <w:r w:rsidRPr="002E601D">
        <w:rPr>
          <w:rFonts w:cs="Times New Roman"/>
          <w:b/>
          <w:bCs/>
          <w:lang w:val="pl-PL"/>
        </w:rPr>
        <w:lastRenderedPageBreak/>
        <w:t xml:space="preserve">§ </w:t>
      </w:r>
      <w:r w:rsidR="00CC390B" w:rsidRPr="002E601D">
        <w:rPr>
          <w:rFonts w:cs="Times New Roman"/>
          <w:b/>
          <w:bCs/>
          <w:lang w:val="pl-PL"/>
        </w:rPr>
        <w:t>4</w:t>
      </w:r>
    </w:p>
    <w:p w14:paraId="516E9CB5" w14:textId="3655D201" w:rsidR="00C20DAB" w:rsidRPr="002E601D" w:rsidRDefault="00C20DAB" w:rsidP="00C20DAB">
      <w:pPr>
        <w:pStyle w:val="Standard"/>
        <w:numPr>
          <w:ilvl w:val="0"/>
          <w:numId w:val="2"/>
        </w:numPr>
        <w:contextualSpacing/>
        <w:jc w:val="both"/>
        <w:rPr>
          <w:rFonts w:cs="Times New Roman"/>
          <w:lang w:val="pl-PL"/>
        </w:rPr>
      </w:pPr>
      <w:r w:rsidRPr="002E601D">
        <w:rPr>
          <w:rFonts w:cs="Times New Roman"/>
          <w:lang w:val="pl-PL"/>
        </w:rPr>
        <w:t xml:space="preserve">Za </w:t>
      </w:r>
      <w:r w:rsidR="003442F7" w:rsidRPr="002E601D">
        <w:rPr>
          <w:rFonts w:cs="Times New Roman"/>
          <w:lang w:val="pl-PL"/>
        </w:rPr>
        <w:t xml:space="preserve">prawidłowe </w:t>
      </w:r>
      <w:r w:rsidRPr="002E601D">
        <w:rPr>
          <w:rFonts w:cs="Times New Roman"/>
          <w:lang w:val="pl-PL"/>
        </w:rPr>
        <w:t>wykonanie Przedmiotu Umowy, w tym za przeniesienie na Zamawiającego</w:t>
      </w:r>
      <w:r w:rsidR="008D66F3">
        <w:rPr>
          <w:rFonts w:cs="Times New Roman"/>
          <w:lang w:val="pl-PL"/>
        </w:rPr>
        <w:t xml:space="preserve"> autorskich</w:t>
      </w:r>
      <w:r w:rsidR="008D66F3" w:rsidRPr="002E601D">
        <w:rPr>
          <w:rFonts w:cs="Times New Roman"/>
          <w:lang w:val="pl-PL"/>
        </w:rPr>
        <w:t xml:space="preserve"> praw</w:t>
      </w:r>
      <w:r w:rsidR="008D66F3">
        <w:rPr>
          <w:rFonts w:cs="Times New Roman"/>
          <w:lang w:val="pl-PL"/>
        </w:rPr>
        <w:t xml:space="preserve"> majątkowych, o których mowa w § 3 powyżej</w:t>
      </w:r>
      <w:r w:rsidRPr="002E601D">
        <w:rPr>
          <w:rFonts w:cs="Times New Roman"/>
          <w:lang w:val="pl-PL"/>
        </w:rPr>
        <w:t xml:space="preserve"> </w:t>
      </w:r>
      <w:r w:rsidR="006D6E85" w:rsidRPr="002E601D">
        <w:rPr>
          <w:rFonts w:cs="Times New Roman"/>
          <w:lang w:val="pl-PL"/>
        </w:rPr>
        <w:t>, W</w:t>
      </w:r>
      <w:r w:rsidRPr="002E601D">
        <w:rPr>
          <w:rFonts w:cs="Times New Roman"/>
          <w:lang w:val="pl-PL"/>
        </w:rPr>
        <w:t>PN zobowiązuje się zapłacić Wykonawcy wynagrodzenie w wysokości ……………………. zł (słownie:.......................................) brutto.</w:t>
      </w:r>
    </w:p>
    <w:p w14:paraId="1B7EB69B" w14:textId="3C44018A" w:rsidR="00C20DAB" w:rsidRPr="002E601D" w:rsidRDefault="00C20DAB" w:rsidP="00C20DAB">
      <w:pPr>
        <w:pStyle w:val="Standard"/>
        <w:numPr>
          <w:ilvl w:val="0"/>
          <w:numId w:val="2"/>
        </w:numPr>
        <w:contextualSpacing/>
        <w:jc w:val="both"/>
        <w:rPr>
          <w:rFonts w:cs="Times New Roman"/>
          <w:lang w:val="pl-PL"/>
        </w:rPr>
      </w:pPr>
      <w:r w:rsidRPr="002E601D">
        <w:rPr>
          <w:rFonts w:cs="Times New Roman"/>
          <w:lang w:val="pl-PL"/>
        </w:rPr>
        <w:t xml:space="preserve">Wynagrodzenie płatne będzie w transzach zgodnie z </w:t>
      </w:r>
      <w:r w:rsidRPr="002E601D">
        <w:rPr>
          <w:rFonts w:cs="Times New Roman"/>
          <w:iCs/>
          <w:lang w:val="pl-PL"/>
        </w:rPr>
        <w:t>harmonogramem</w:t>
      </w:r>
      <w:r w:rsidRPr="002E601D">
        <w:rPr>
          <w:rFonts w:cs="Times New Roman"/>
          <w:lang w:val="pl-PL"/>
        </w:rPr>
        <w:t xml:space="preserve"> rzeczowo – finansowym </w:t>
      </w:r>
      <w:r w:rsidR="00C62D04">
        <w:rPr>
          <w:rFonts w:cs="Times New Roman"/>
          <w:lang w:val="pl-PL"/>
        </w:rPr>
        <w:t>(</w:t>
      </w:r>
      <w:r w:rsidR="00CC390B" w:rsidRPr="002E601D">
        <w:rPr>
          <w:rFonts w:cs="Times New Roman"/>
          <w:lang w:val="pl-PL"/>
        </w:rPr>
        <w:t xml:space="preserve">zawartym w </w:t>
      </w:r>
      <w:r w:rsidR="00C62D04">
        <w:rPr>
          <w:rFonts w:cs="Times New Roman"/>
          <w:lang w:val="pl-PL"/>
        </w:rPr>
        <w:t>„O</w:t>
      </w:r>
      <w:r w:rsidR="00CC390B" w:rsidRPr="002E601D">
        <w:rPr>
          <w:rFonts w:cs="Times New Roman"/>
          <w:lang w:val="pl-PL"/>
        </w:rPr>
        <w:t>pisie przedmiotu zamówienia</w:t>
      </w:r>
      <w:r w:rsidR="00C62D04">
        <w:rPr>
          <w:rFonts w:cs="Times New Roman"/>
          <w:lang w:val="pl-PL"/>
        </w:rPr>
        <w:t>”)</w:t>
      </w:r>
      <w:r w:rsidR="00CC390B" w:rsidRPr="002E601D">
        <w:rPr>
          <w:rFonts w:cs="Times New Roman"/>
          <w:lang w:val="pl-PL"/>
        </w:rPr>
        <w:t xml:space="preserve"> </w:t>
      </w:r>
      <w:r w:rsidRPr="002E601D">
        <w:rPr>
          <w:rFonts w:cs="Times New Roman"/>
          <w:lang w:val="pl-PL"/>
        </w:rPr>
        <w:t>i ofertą Wykonawcy.</w:t>
      </w:r>
    </w:p>
    <w:p w14:paraId="67300C88" w14:textId="2D696B04" w:rsidR="00C20DAB" w:rsidRPr="002E601D" w:rsidRDefault="00C20DAB" w:rsidP="00C20DAB">
      <w:pPr>
        <w:pStyle w:val="Standard"/>
        <w:numPr>
          <w:ilvl w:val="0"/>
          <w:numId w:val="2"/>
        </w:numPr>
        <w:contextualSpacing/>
        <w:jc w:val="both"/>
        <w:rPr>
          <w:rFonts w:cs="Times New Roman"/>
          <w:lang w:val="pl-PL"/>
        </w:rPr>
      </w:pPr>
      <w:r w:rsidRPr="002E601D">
        <w:rPr>
          <w:rFonts w:cs="Times New Roman"/>
          <w:lang w:val="pl-PL"/>
        </w:rPr>
        <w:t xml:space="preserve">Wynagrodzenie płatne będzie </w:t>
      </w:r>
      <w:r w:rsidR="00887535" w:rsidRPr="002E601D">
        <w:rPr>
          <w:rFonts w:cs="Times New Roman"/>
          <w:lang w:val="pl-PL"/>
        </w:rPr>
        <w:t xml:space="preserve">w terminie 14 </w:t>
      </w:r>
      <w:r w:rsidR="003442F7" w:rsidRPr="002E601D">
        <w:rPr>
          <w:rFonts w:cs="Times New Roman"/>
          <w:lang w:val="pl-PL"/>
        </w:rPr>
        <w:t xml:space="preserve">dni od dnia doręczenia </w:t>
      </w:r>
      <w:r w:rsidRPr="002E601D">
        <w:rPr>
          <w:rFonts w:cs="Times New Roman"/>
          <w:lang w:val="pl-PL"/>
        </w:rPr>
        <w:t xml:space="preserve"> Zamawiającemu przez Wykonawcę prawidłowo wystawionej faktury VAT.</w:t>
      </w:r>
    </w:p>
    <w:p w14:paraId="395DAE66" w14:textId="6FB30A8C" w:rsidR="00C20DAB" w:rsidRPr="002E601D" w:rsidRDefault="00C20DAB" w:rsidP="00C20DAB">
      <w:pPr>
        <w:pStyle w:val="Standard"/>
        <w:numPr>
          <w:ilvl w:val="0"/>
          <w:numId w:val="2"/>
        </w:numPr>
        <w:contextualSpacing/>
        <w:jc w:val="both"/>
        <w:rPr>
          <w:rFonts w:cs="Times New Roman"/>
          <w:lang w:val="pl-PL"/>
        </w:rPr>
      </w:pPr>
      <w:r w:rsidRPr="002E601D">
        <w:rPr>
          <w:rFonts w:cs="Times New Roman"/>
          <w:lang w:val="pl-PL"/>
        </w:rPr>
        <w:t xml:space="preserve">Faktura VAT może zostać wystawiona przez Wykonawcę dopiero po ostatecznym zaakceptowaniu i odbiorze bez zastrzeżeń </w:t>
      </w:r>
      <w:r w:rsidR="00A536D2" w:rsidRPr="002E601D">
        <w:rPr>
          <w:rFonts w:cs="Times New Roman"/>
          <w:lang w:val="pl-PL"/>
        </w:rPr>
        <w:t>etapu</w:t>
      </w:r>
      <w:r w:rsidRPr="002E601D">
        <w:rPr>
          <w:rFonts w:cs="Times New Roman"/>
          <w:lang w:val="pl-PL"/>
        </w:rPr>
        <w:t xml:space="preserve"> Przedmiotu Umowy, którego dotyczyć będzie dana faktura VAT.</w:t>
      </w:r>
    </w:p>
    <w:p w14:paraId="59F85598" w14:textId="77777777" w:rsidR="00C20DAB" w:rsidRPr="002E601D" w:rsidRDefault="00C20DAB" w:rsidP="00C20DAB">
      <w:pPr>
        <w:pStyle w:val="Standard"/>
        <w:contextualSpacing/>
        <w:jc w:val="both"/>
        <w:rPr>
          <w:rFonts w:cs="Times New Roman"/>
          <w:lang w:val="pl-PL"/>
        </w:rPr>
      </w:pPr>
    </w:p>
    <w:p w14:paraId="26F8A08E" w14:textId="49A83D5A" w:rsidR="00C20DAB" w:rsidRPr="002E601D" w:rsidRDefault="00C20DAB" w:rsidP="00C20DAB">
      <w:pPr>
        <w:pStyle w:val="Standard"/>
        <w:contextualSpacing/>
        <w:jc w:val="center"/>
        <w:rPr>
          <w:rFonts w:cs="Times New Roman"/>
          <w:b/>
          <w:bCs/>
          <w:lang w:val="pl-PL"/>
        </w:rPr>
      </w:pPr>
      <w:r w:rsidRPr="002E601D">
        <w:rPr>
          <w:rFonts w:cs="Times New Roman"/>
          <w:b/>
          <w:bCs/>
          <w:lang w:val="pl-PL"/>
        </w:rPr>
        <w:t xml:space="preserve">§ </w:t>
      </w:r>
      <w:r w:rsidR="00CC390B" w:rsidRPr="002E601D">
        <w:rPr>
          <w:rFonts w:cs="Times New Roman"/>
          <w:b/>
          <w:bCs/>
          <w:lang w:val="pl-PL"/>
        </w:rPr>
        <w:t>5</w:t>
      </w:r>
    </w:p>
    <w:p w14:paraId="2B34367D" w14:textId="0ECB43CC" w:rsidR="00C20DAB" w:rsidRPr="002E601D" w:rsidRDefault="006D6E85" w:rsidP="00C20DAB">
      <w:pPr>
        <w:pStyle w:val="Standard"/>
        <w:numPr>
          <w:ilvl w:val="0"/>
          <w:numId w:val="7"/>
        </w:numPr>
        <w:contextualSpacing/>
        <w:jc w:val="both"/>
        <w:rPr>
          <w:rFonts w:cs="Times New Roman"/>
          <w:lang w:val="pl-PL"/>
        </w:rPr>
      </w:pPr>
      <w:r w:rsidRPr="002E601D">
        <w:rPr>
          <w:rFonts w:cs="Times New Roman"/>
          <w:lang w:val="pl-PL"/>
        </w:rPr>
        <w:t>Wykonawca udziela W</w:t>
      </w:r>
      <w:r w:rsidR="00C20DAB" w:rsidRPr="002E601D">
        <w:rPr>
          <w:rFonts w:cs="Times New Roman"/>
          <w:lang w:val="pl-PL"/>
        </w:rPr>
        <w:t>PN gwarancji na wykonany Przedmiot Umowy – w szczególności na prawidłowość wykonanych map i opracowań</w:t>
      </w:r>
      <w:r w:rsidR="00CC390B" w:rsidRPr="002E601D">
        <w:rPr>
          <w:rFonts w:cs="Times New Roman"/>
          <w:lang w:val="pl-PL"/>
        </w:rPr>
        <w:t xml:space="preserve"> </w:t>
      </w:r>
      <w:r w:rsidR="00C20DAB" w:rsidRPr="002E601D">
        <w:rPr>
          <w:rFonts w:cs="Times New Roman"/>
          <w:lang w:val="pl-PL"/>
        </w:rPr>
        <w:t>– przez okres 72 miesięcy od dnia odbioru poszczególnych etapów prac – z tym zastrzeżeniem, że okres gwarancji nie może upłynąć wcześniej, aniżeli 72 miesiące od dnia odbioru ostatniego etapu prac.</w:t>
      </w:r>
    </w:p>
    <w:p w14:paraId="0D1B1728" w14:textId="77777777" w:rsidR="00C20DAB" w:rsidRPr="002E601D" w:rsidRDefault="00C20DAB" w:rsidP="00C20DAB">
      <w:pPr>
        <w:pStyle w:val="Standard"/>
        <w:numPr>
          <w:ilvl w:val="0"/>
          <w:numId w:val="7"/>
        </w:numPr>
        <w:contextualSpacing/>
        <w:jc w:val="both"/>
        <w:rPr>
          <w:rFonts w:cs="Times New Roman"/>
          <w:lang w:val="pl-PL"/>
        </w:rPr>
      </w:pPr>
      <w:r w:rsidRPr="002E601D">
        <w:rPr>
          <w:rFonts w:cs="Times New Roman"/>
          <w:lang w:val="pl-PL"/>
        </w:rPr>
        <w:t>W ramach gwarancji, Wykonawca zapewnia prawidłowość wykonanego Przedmiotu Umowy oraz gotowość do usunięcia jego ewentua</w:t>
      </w:r>
      <w:r w:rsidR="006D6E85" w:rsidRPr="002E601D">
        <w:rPr>
          <w:rFonts w:cs="Times New Roman"/>
          <w:lang w:val="pl-PL"/>
        </w:rPr>
        <w:t>lnych wad na każde wezwanie W</w:t>
      </w:r>
      <w:r w:rsidRPr="002E601D">
        <w:rPr>
          <w:rFonts w:cs="Times New Roman"/>
          <w:lang w:val="pl-PL"/>
        </w:rPr>
        <w:t>PN, w odpowiednim wyznaczonym przez Zamawiającego terminie.</w:t>
      </w:r>
    </w:p>
    <w:p w14:paraId="28A0ED20" w14:textId="2AD45E59" w:rsidR="00C20DAB" w:rsidRPr="002E601D" w:rsidRDefault="00C20DAB" w:rsidP="00C20DAB">
      <w:pPr>
        <w:pStyle w:val="Standard"/>
        <w:numPr>
          <w:ilvl w:val="0"/>
          <w:numId w:val="7"/>
        </w:numPr>
        <w:contextualSpacing/>
        <w:jc w:val="both"/>
        <w:rPr>
          <w:rFonts w:cs="Times New Roman"/>
          <w:lang w:val="pl-PL"/>
        </w:rPr>
      </w:pPr>
      <w:r w:rsidRPr="002E601D">
        <w:rPr>
          <w:rFonts w:cs="Times New Roman"/>
          <w:lang w:val="pl-PL"/>
        </w:rPr>
        <w:t>W ramach usług serwisowych i pomocy technicznej Wykonawca zobowiązuje się do rozwiązywania wszelkich ujawnionych problemów w związku z użytkowaniem Przedmiotu Umowy – w tym wszelkich produktów</w:t>
      </w:r>
      <w:r w:rsidR="00CC390B" w:rsidRPr="002E601D">
        <w:rPr>
          <w:rFonts w:cs="Times New Roman"/>
          <w:lang w:val="pl-PL"/>
        </w:rPr>
        <w:t xml:space="preserve"> </w:t>
      </w:r>
      <w:r w:rsidRPr="002E601D">
        <w:rPr>
          <w:rFonts w:cs="Times New Roman"/>
          <w:lang w:val="pl-PL"/>
        </w:rPr>
        <w:t>– w czasie 48 godzin od dnia ich zgłoszenia.</w:t>
      </w:r>
    </w:p>
    <w:p w14:paraId="40B5BFD0" w14:textId="73F9213C" w:rsidR="00C20DAB" w:rsidRPr="002E601D" w:rsidRDefault="002B6D46" w:rsidP="00C20DAB">
      <w:pPr>
        <w:pStyle w:val="Standard"/>
        <w:contextualSpacing/>
        <w:jc w:val="both"/>
        <w:rPr>
          <w:rFonts w:cs="Times New Roman"/>
          <w:lang w:val="pl-PL"/>
        </w:rPr>
      </w:pPr>
      <w:r>
        <w:rPr>
          <w:rFonts w:cs="Times New Roman"/>
          <w:lang w:val="pl-PL"/>
        </w:rPr>
        <w:t xml:space="preserve">       </w:t>
      </w:r>
    </w:p>
    <w:p w14:paraId="178C6A94" w14:textId="689A87D2" w:rsidR="00C20DAB" w:rsidRPr="002E601D" w:rsidRDefault="00C20DAB" w:rsidP="00C20DAB">
      <w:pPr>
        <w:pStyle w:val="Standard"/>
        <w:contextualSpacing/>
        <w:jc w:val="center"/>
        <w:rPr>
          <w:rFonts w:cs="Times New Roman"/>
          <w:b/>
          <w:lang w:val="pl-PL"/>
        </w:rPr>
      </w:pPr>
      <w:r w:rsidRPr="002E601D">
        <w:rPr>
          <w:rFonts w:cs="Times New Roman"/>
          <w:b/>
          <w:lang w:val="pl-PL"/>
        </w:rPr>
        <w:t xml:space="preserve">§ </w:t>
      </w:r>
      <w:r w:rsidR="00CC390B" w:rsidRPr="002E601D">
        <w:rPr>
          <w:rFonts w:cs="Times New Roman"/>
          <w:b/>
          <w:lang w:val="pl-PL"/>
        </w:rPr>
        <w:t>6</w:t>
      </w:r>
    </w:p>
    <w:p w14:paraId="00E16558" w14:textId="50014188" w:rsidR="00C20DAB" w:rsidRPr="002E601D" w:rsidRDefault="00C20DAB" w:rsidP="00111889">
      <w:pPr>
        <w:pStyle w:val="Akapitzlist"/>
        <w:numPr>
          <w:ilvl w:val="0"/>
          <w:numId w:val="8"/>
        </w:numPr>
        <w:jc w:val="both"/>
        <w:rPr>
          <w:rFonts w:cs="Times New Roman"/>
          <w:lang w:val="pl-PL"/>
        </w:rPr>
      </w:pPr>
      <w:r w:rsidRPr="002E601D">
        <w:rPr>
          <w:rFonts w:cs="Times New Roman"/>
          <w:lang w:val="pl-PL"/>
        </w:rPr>
        <w:t xml:space="preserve">W związku z </w:t>
      </w:r>
      <w:r w:rsidR="008129F8" w:rsidRPr="002E601D">
        <w:rPr>
          <w:rFonts w:cs="Times New Roman"/>
          <w:lang w:val="pl-PL"/>
        </w:rPr>
        <w:t>niewykonaniem lub nie</w:t>
      </w:r>
      <w:r w:rsidR="00E95DBF" w:rsidRPr="002E601D">
        <w:rPr>
          <w:rFonts w:cs="Times New Roman"/>
          <w:lang w:val="pl-PL"/>
        </w:rPr>
        <w:t>należytym</w:t>
      </w:r>
      <w:r w:rsidR="008129F8" w:rsidRPr="002E601D">
        <w:rPr>
          <w:rFonts w:cs="Times New Roman"/>
          <w:lang w:val="pl-PL"/>
        </w:rPr>
        <w:t xml:space="preserve"> wykonaniem </w:t>
      </w:r>
      <w:r w:rsidRPr="002E601D">
        <w:rPr>
          <w:rFonts w:cs="Times New Roman"/>
          <w:lang w:val="pl-PL"/>
        </w:rPr>
        <w:t xml:space="preserve"> Umowy </w:t>
      </w:r>
      <w:r w:rsidR="008129F8" w:rsidRPr="002E601D">
        <w:rPr>
          <w:rFonts w:cs="Times New Roman"/>
          <w:lang w:val="pl-PL"/>
        </w:rPr>
        <w:t>Zamawiający naliczy Wykonawcy kary umowne przewidziane w niniejszym paragrafie.</w:t>
      </w:r>
      <w:r w:rsidR="00A86DF4" w:rsidRPr="002E601D">
        <w:rPr>
          <w:rFonts w:cs="Times New Roman"/>
          <w:lang w:val="pl-PL"/>
        </w:rPr>
        <w:t xml:space="preserve"> Kary umowne są należne także w przypadku wypowiedzenia, rozwiązania</w:t>
      </w:r>
      <w:r w:rsidR="00111889">
        <w:rPr>
          <w:rFonts w:cs="Times New Roman"/>
          <w:lang w:val="pl-PL"/>
        </w:rPr>
        <w:t>,</w:t>
      </w:r>
      <w:r w:rsidR="00A86DF4" w:rsidRPr="002E601D">
        <w:rPr>
          <w:rFonts w:cs="Times New Roman"/>
          <w:lang w:val="pl-PL"/>
        </w:rPr>
        <w:t xml:space="preserve"> odstąpienia  od Umowy lub jej </w:t>
      </w:r>
      <w:r w:rsidR="002A7D1E" w:rsidRPr="002E601D">
        <w:rPr>
          <w:rFonts w:cs="Times New Roman"/>
          <w:lang w:val="pl-PL"/>
        </w:rPr>
        <w:t>wygaśnięcia</w:t>
      </w:r>
      <w:r w:rsidR="00A86DF4" w:rsidRPr="002E601D">
        <w:rPr>
          <w:rFonts w:cs="Times New Roman"/>
          <w:lang w:val="pl-PL"/>
        </w:rPr>
        <w:t>, niezależnie od przyczyn.</w:t>
      </w:r>
    </w:p>
    <w:p w14:paraId="61F98F93" w14:textId="5712ED2B" w:rsidR="00C20DAB" w:rsidRPr="002E601D" w:rsidRDefault="008129F8" w:rsidP="00111889">
      <w:pPr>
        <w:pStyle w:val="Lista2"/>
        <w:widowControl/>
        <w:numPr>
          <w:ilvl w:val="0"/>
          <w:numId w:val="16"/>
        </w:numPr>
        <w:suppressAutoHyphens w:val="0"/>
        <w:autoSpaceDN/>
        <w:contextualSpacing w:val="0"/>
        <w:jc w:val="both"/>
        <w:textAlignment w:val="auto"/>
        <w:rPr>
          <w:rFonts w:eastAsia="Times New Roman" w:cs="Times New Roman"/>
          <w:kern w:val="0"/>
          <w:lang w:val="pl-PL" w:bidi="ar-SA"/>
        </w:rPr>
      </w:pPr>
      <w:r w:rsidRPr="002E601D">
        <w:rPr>
          <w:rFonts w:eastAsia="Times New Roman" w:cs="Times New Roman"/>
          <w:kern w:val="0"/>
          <w:lang w:val="pl-PL" w:bidi="ar-SA"/>
        </w:rPr>
        <w:t xml:space="preserve"> Zamawiający zastrzega możliwość potrącenia kar umownych z wierzytelności pieniężnych przysługujących Wykonawcy. W przypadku, gdy zapłata kary umownej nie następuje w drodze potrącenia, Wykonawca jest zobowiązany do zapłaty kary umownej w terminie 14 dni od dnia otrzymania noty księgowej wystawionej przez Zamawiającego. Wybór sposobu zapłaty kary umownej należy do Zamawiającego.</w:t>
      </w:r>
    </w:p>
    <w:p w14:paraId="45F77FC9" w14:textId="45AF4193" w:rsidR="00111889" w:rsidRDefault="00C20DAB" w:rsidP="00111889">
      <w:pPr>
        <w:pStyle w:val="Standard"/>
        <w:numPr>
          <w:ilvl w:val="0"/>
          <w:numId w:val="16"/>
        </w:numPr>
        <w:contextualSpacing/>
        <w:rPr>
          <w:rFonts w:cs="Times New Roman"/>
          <w:lang w:val="pl-PL"/>
        </w:rPr>
      </w:pPr>
      <w:r w:rsidRPr="002E601D">
        <w:rPr>
          <w:rFonts w:cs="Times New Roman"/>
          <w:lang w:val="pl-PL"/>
        </w:rPr>
        <w:t>Za każde stwierdzone zawinione przez Wykonawcę naruszenie postanowień Umowy,</w:t>
      </w:r>
    </w:p>
    <w:p w14:paraId="52E994C3" w14:textId="3EA16089" w:rsidR="00111889" w:rsidRDefault="00111889" w:rsidP="00111889">
      <w:pPr>
        <w:pStyle w:val="Standard"/>
        <w:ind w:left="142"/>
        <w:contextualSpacing/>
        <w:jc w:val="both"/>
        <w:rPr>
          <w:rFonts w:cs="Times New Roman"/>
          <w:lang w:val="pl-PL"/>
        </w:rPr>
      </w:pPr>
      <w:r>
        <w:rPr>
          <w:rFonts w:cs="Times New Roman"/>
          <w:lang w:val="pl-PL"/>
        </w:rPr>
        <w:t xml:space="preserve">      </w:t>
      </w:r>
      <w:r w:rsidR="00C20DAB" w:rsidRPr="002E601D">
        <w:rPr>
          <w:rFonts w:cs="Times New Roman"/>
          <w:lang w:val="pl-PL"/>
        </w:rPr>
        <w:t xml:space="preserve">Wykonawca zobowiązany jest zapłacić </w:t>
      </w:r>
      <w:r w:rsidR="008813D0" w:rsidRPr="002E601D">
        <w:rPr>
          <w:rFonts w:cs="Times New Roman"/>
          <w:lang w:val="pl-PL"/>
        </w:rPr>
        <w:t>W</w:t>
      </w:r>
      <w:r w:rsidR="00C20DAB" w:rsidRPr="002E601D">
        <w:rPr>
          <w:rFonts w:cs="Times New Roman"/>
          <w:lang w:val="pl-PL"/>
        </w:rPr>
        <w:t xml:space="preserve">PN karę umowną w wysokości 1.000 zł (słownie: </w:t>
      </w:r>
    </w:p>
    <w:p w14:paraId="3E05D37E" w14:textId="3390372C" w:rsidR="00C20DAB" w:rsidRPr="002E601D" w:rsidRDefault="00111889" w:rsidP="00111889">
      <w:pPr>
        <w:pStyle w:val="Standard"/>
        <w:ind w:left="142"/>
        <w:contextualSpacing/>
        <w:jc w:val="both"/>
        <w:rPr>
          <w:rFonts w:cs="Times New Roman"/>
          <w:lang w:val="pl-PL"/>
        </w:rPr>
      </w:pPr>
      <w:r>
        <w:rPr>
          <w:rFonts w:cs="Times New Roman"/>
          <w:lang w:val="pl-PL"/>
        </w:rPr>
        <w:t xml:space="preserve">      </w:t>
      </w:r>
      <w:r w:rsidR="00C20DAB" w:rsidRPr="002E601D">
        <w:rPr>
          <w:rFonts w:cs="Times New Roman"/>
          <w:lang w:val="pl-PL"/>
        </w:rPr>
        <w:t>tysiąc złotych).</w:t>
      </w:r>
    </w:p>
    <w:p w14:paraId="008F6CF5" w14:textId="6EB4FAAA" w:rsidR="00C20DAB" w:rsidRPr="002E601D" w:rsidRDefault="00C20DAB" w:rsidP="00111889">
      <w:pPr>
        <w:pStyle w:val="Standard"/>
        <w:numPr>
          <w:ilvl w:val="0"/>
          <w:numId w:val="16"/>
        </w:numPr>
        <w:contextualSpacing/>
        <w:jc w:val="both"/>
        <w:rPr>
          <w:rFonts w:cs="Times New Roman"/>
          <w:lang w:val="pl-PL"/>
        </w:rPr>
      </w:pPr>
      <w:r w:rsidRPr="002E601D">
        <w:rPr>
          <w:rFonts w:cs="Times New Roman"/>
          <w:lang w:val="pl-PL"/>
        </w:rPr>
        <w:t>Za zwłokę w wykonaniu prac wchodzących w skład Przedmiotu Umowy, Wykon</w:t>
      </w:r>
      <w:r w:rsidR="006D6E85" w:rsidRPr="002E601D">
        <w:rPr>
          <w:rFonts w:cs="Times New Roman"/>
          <w:lang w:val="pl-PL"/>
        </w:rPr>
        <w:t>awca zobowiązany jest zapłacić W</w:t>
      </w:r>
      <w:r w:rsidRPr="002E601D">
        <w:rPr>
          <w:rFonts w:cs="Times New Roman"/>
          <w:lang w:val="pl-PL"/>
        </w:rPr>
        <w:t>PN karę umowną w wysokości 1.000 zł (słownie: tysiąc złotych) - za każdy rozpoczęty dzień zwłoki.</w:t>
      </w:r>
    </w:p>
    <w:p w14:paraId="1953A0DD" w14:textId="77777777" w:rsidR="00C20DAB" w:rsidRPr="002E601D" w:rsidRDefault="00C20DAB" w:rsidP="00111889">
      <w:pPr>
        <w:pStyle w:val="Standard"/>
        <w:numPr>
          <w:ilvl w:val="0"/>
          <w:numId w:val="16"/>
        </w:numPr>
        <w:contextualSpacing/>
        <w:jc w:val="both"/>
        <w:rPr>
          <w:rFonts w:cs="Times New Roman"/>
          <w:lang w:val="pl-PL"/>
        </w:rPr>
      </w:pPr>
      <w:r w:rsidRPr="002E601D">
        <w:rPr>
          <w:rFonts w:cs="Times New Roman"/>
          <w:lang w:val="pl-PL"/>
        </w:rPr>
        <w:t>Za zwłokę w wykonaniu prac w ramach udzielonej gwarancji, Wykon</w:t>
      </w:r>
      <w:r w:rsidR="006D6E85" w:rsidRPr="002E601D">
        <w:rPr>
          <w:rFonts w:cs="Times New Roman"/>
          <w:lang w:val="pl-PL"/>
        </w:rPr>
        <w:t>awca zobowiązany jest zapłacić W</w:t>
      </w:r>
      <w:r w:rsidRPr="002E601D">
        <w:rPr>
          <w:rFonts w:cs="Times New Roman"/>
          <w:lang w:val="pl-PL"/>
        </w:rPr>
        <w:t>PN karę umowną w wysokości 1.000 zł (słownie: tysiąc złotych) - za każdy rozpoczęty dzień zwłoki.</w:t>
      </w:r>
    </w:p>
    <w:p w14:paraId="384EF80F" w14:textId="156649E8" w:rsidR="00C20DAB" w:rsidRPr="002E601D" w:rsidRDefault="00C20DAB" w:rsidP="00111889">
      <w:pPr>
        <w:pStyle w:val="Standard"/>
        <w:numPr>
          <w:ilvl w:val="0"/>
          <w:numId w:val="16"/>
        </w:numPr>
        <w:contextualSpacing/>
        <w:jc w:val="both"/>
        <w:rPr>
          <w:rFonts w:cs="Times New Roman"/>
          <w:lang w:val="pl-PL"/>
        </w:rPr>
      </w:pPr>
      <w:r w:rsidRPr="002E601D">
        <w:rPr>
          <w:rFonts w:cs="Times New Roman"/>
          <w:lang w:val="pl-PL"/>
        </w:rPr>
        <w:t xml:space="preserve">W przypadku odstąpienia przez Zamawiającego od umowy na podstawie § </w:t>
      </w:r>
      <w:r w:rsidR="008D66F3">
        <w:rPr>
          <w:rFonts w:cs="Times New Roman"/>
          <w:lang w:val="pl-PL"/>
        </w:rPr>
        <w:t>7</w:t>
      </w:r>
      <w:r w:rsidRPr="002E601D">
        <w:rPr>
          <w:rFonts w:cs="Times New Roman"/>
          <w:lang w:val="pl-PL"/>
        </w:rPr>
        <w:t xml:space="preserve"> ust. </w:t>
      </w:r>
      <w:r w:rsidR="00B837DE" w:rsidRPr="002E601D">
        <w:rPr>
          <w:rFonts w:cs="Times New Roman"/>
          <w:lang w:val="pl-PL"/>
        </w:rPr>
        <w:t>1 albo ust. 2 u</w:t>
      </w:r>
      <w:r w:rsidRPr="002E601D">
        <w:rPr>
          <w:rFonts w:cs="Times New Roman"/>
          <w:lang w:val="pl-PL"/>
        </w:rPr>
        <w:t>mowy, Wykonawca zapłaci Zamawiającemu karę umowną w wysokości 20 % jego całkowitego wynagrodzenia brutt</w:t>
      </w:r>
      <w:r w:rsidR="00B837DE" w:rsidRPr="002E601D">
        <w:rPr>
          <w:rFonts w:cs="Times New Roman"/>
          <w:lang w:val="pl-PL"/>
        </w:rPr>
        <w:t>o przewidzianego za realizację u</w:t>
      </w:r>
      <w:r w:rsidRPr="002E601D">
        <w:rPr>
          <w:rFonts w:cs="Times New Roman"/>
          <w:lang w:val="pl-PL"/>
        </w:rPr>
        <w:t xml:space="preserve">mowy, o którym mowa w § </w:t>
      </w:r>
      <w:r w:rsidR="002B6D46">
        <w:rPr>
          <w:rFonts w:cs="Times New Roman"/>
          <w:lang w:val="pl-PL"/>
        </w:rPr>
        <w:t>4</w:t>
      </w:r>
      <w:r w:rsidR="008129F8" w:rsidRPr="002E601D">
        <w:rPr>
          <w:rFonts w:cs="Times New Roman"/>
          <w:lang w:val="pl-PL"/>
        </w:rPr>
        <w:t xml:space="preserve"> Umowy</w:t>
      </w:r>
      <w:r w:rsidR="008813D0" w:rsidRPr="002E601D">
        <w:rPr>
          <w:rFonts w:cs="Times New Roman"/>
          <w:lang w:val="pl-PL"/>
        </w:rPr>
        <w:t>.</w:t>
      </w:r>
    </w:p>
    <w:p w14:paraId="488F1826" w14:textId="1105D441" w:rsidR="00C20DAB" w:rsidRPr="002E601D" w:rsidRDefault="00C20DAB" w:rsidP="00111889">
      <w:pPr>
        <w:pStyle w:val="Standard"/>
        <w:numPr>
          <w:ilvl w:val="0"/>
          <w:numId w:val="16"/>
        </w:numPr>
        <w:contextualSpacing/>
        <w:jc w:val="both"/>
        <w:rPr>
          <w:rFonts w:cs="Times New Roman"/>
          <w:lang w:val="pl-PL"/>
        </w:rPr>
      </w:pPr>
      <w:r w:rsidRPr="002E601D">
        <w:rPr>
          <w:rFonts w:cs="Times New Roman"/>
          <w:lang w:val="pl-PL"/>
        </w:rPr>
        <w:t xml:space="preserve">Zamawiający jest uprawniony do dochodzenia od Wykonawcy uzupełniającego odszkodowania na zasadach ogólnych, </w:t>
      </w:r>
      <w:r w:rsidR="008129F8" w:rsidRPr="002E601D">
        <w:rPr>
          <w:rFonts w:cs="Times New Roman"/>
          <w:lang w:val="pl-PL"/>
        </w:rPr>
        <w:t>przenoszącego wysokość</w:t>
      </w:r>
      <w:r w:rsidRPr="002E601D">
        <w:rPr>
          <w:rFonts w:cs="Times New Roman"/>
          <w:lang w:val="pl-PL"/>
        </w:rPr>
        <w:t xml:space="preserve"> </w:t>
      </w:r>
      <w:r w:rsidR="008129F8" w:rsidRPr="002E601D">
        <w:rPr>
          <w:rFonts w:cs="Times New Roman"/>
          <w:lang w:val="pl-PL"/>
        </w:rPr>
        <w:t xml:space="preserve">zastrzeżonych </w:t>
      </w:r>
      <w:r w:rsidRPr="002E601D">
        <w:rPr>
          <w:rFonts w:cs="Times New Roman"/>
          <w:lang w:val="pl-PL"/>
        </w:rPr>
        <w:t>kar umown</w:t>
      </w:r>
      <w:r w:rsidR="008129F8" w:rsidRPr="002E601D">
        <w:rPr>
          <w:rFonts w:cs="Times New Roman"/>
          <w:lang w:val="pl-PL"/>
        </w:rPr>
        <w:t>ych</w:t>
      </w:r>
      <w:r w:rsidRPr="002E601D">
        <w:rPr>
          <w:rFonts w:cs="Times New Roman"/>
          <w:lang w:val="pl-PL"/>
        </w:rPr>
        <w:t xml:space="preserve">, w tym utraconego dofinansowania na realizację  </w:t>
      </w:r>
      <w:r w:rsidR="008129F8" w:rsidRPr="002E601D">
        <w:rPr>
          <w:rFonts w:cs="Times New Roman"/>
          <w:lang w:val="pl-PL"/>
        </w:rPr>
        <w:t>U</w:t>
      </w:r>
      <w:r w:rsidRPr="002E601D">
        <w:rPr>
          <w:rFonts w:cs="Times New Roman"/>
          <w:lang w:val="pl-PL"/>
        </w:rPr>
        <w:t>mowy. Wypowiedzenie, rozwiąz</w:t>
      </w:r>
      <w:r w:rsidR="00B837DE" w:rsidRPr="002E601D">
        <w:rPr>
          <w:rFonts w:cs="Times New Roman"/>
          <w:lang w:val="pl-PL"/>
        </w:rPr>
        <w:t>anie, odstąpienie, wygaśnięcie u</w:t>
      </w:r>
      <w:r w:rsidRPr="002E601D">
        <w:rPr>
          <w:rFonts w:cs="Times New Roman"/>
          <w:lang w:val="pl-PL"/>
        </w:rPr>
        <w:t xml:space="preserve">mowy, nie ma wpływu na uprawnienie Zamawiającego do dochodzenia należnej kary umownej. Zapłata kary umownej przez Wykonawcę lub jej potrącenie przez Zamawiającego z płatności </w:t>
      </w:r>
      <w:r w:rsidRPr="002E601D">
        <w:rPr>
          <w:rFonts w:cs="Times New Roman"/>
          <w:lang w:val="pl-PL"/>
        </w:rPr>
        <w:lastRenderedPageBreak/>
        <w:t>należnej Wykonawcy nie zwalnia Wykonawcy z obow</w:t>
      </w:r>
      <w:r w:rsidR="00DD280A" w:rsidRPr="002E601D">
        <w:rPr>
          <w:rFonts w:cs="Times New Roman"/>
          <w:lang w:val="pl-PL"/>
        </w:rPr>
        <w:t xml:space="preserve">iązku </w:t>
      </w:r>
      <w:r w:rsidR="008129F8" w:rsidRPr="002E601D">
        <w:rPr>
          <w:rFonts w:cs="Times New Roman"/>
          <w:lang w:val="pl-PL"/>
        </w:rPr>
        <w:t xml:space="preserve">należytego </w:t>
      </w:r>
      <w:r w:rsidR="00DD280A" w:rsidRPr="002E601D">
        <w:rPr>
          <w:rFonts w:cs="Times New Roman"/>
          <w:lang w:val="pl-PL"/>
        </w:rPr>
        <w:t>wykonania  Przedmiotu U</w:t>
      </w:r>
      <w:r w:rsidRPr="002E601D">
        <w:rPr>
          <w:rFonts w:cs="Times New Roman"/>
          <w:lang w:val="pl-PL"/>
        </w:rPr>
        <w:t xml:space="preserve">mowy lub jakichkolwiek innych obowiązków wynikających z </w:t>
      </w:r>
      <w:r w:rsidR="008129F8" w:rsidRPr="002E601D">
        <w:rPr>
          <w:rFonts w:cs="Times New Roman"/>
          <w:lang w:val="pl-PL"/>
        </w:rPr>
        <w:t>U</w:t>
      </w:r>
      <w:r w:rsidRPr="002E601D">
        <w:rPr>
          <w:rFonts w:cs="Times New Roman"/>
          <w:lang w:val="pl-PL"/>
        </w:rPr>
        <w:t>mowy.</w:t>
      </w:r>
    </w:p>
    <w:p w14:paraId="349E50E8" w14:textId="77777777" w:rsidR="00C20DAB" w:rsidRPr="002E601D" w:rsidRDefault="00C20DAB" w:rsidP="00C20DAB">
      <w:pPr>
        <w:pStyle w:val="Standard"/>
        <w:contextualSpacing/>
        <w:jc w:val="both"/>
        <w:rPr>
          <w:rFonts w:cs="Times New Roman"/>
          <w:lang w:val="pl-PL"/>
        </w:rPr>
      </w:pPr>
    </w:p>
    <w:p w14:paraId="3892ABB9" w14:textId="6BF3AF51" w:rsidR="00C20DAB" w:rsidRPr="002E601D" w:rsidRDefault="00C20DAB" w:rsidP="00C20DAB">
      <w:pPr>
        <w:pStyle w:val="Standard"/>
        <w:contextualSpacing/>
        <w:jc w:val="center"/>
        <w:rPr>
          <w:rFonts w:cs="Times New Roman"/>
          <w:b/>
          <w:bCs/>
          <w:lang w:val="pl-PL"/>
        </w:rPr>
      </w:pPr>
      <w:r w:rsidRPr="002E601D">
        <w:rPr>
          <w:rFonts w:cs="Times New Roman"/>
          <w:b/>
          <w:lang w:val="pl-PL"/>
        </w:rPr>
        <w:t xml:space="preserve">§ </w:t>
      </w:r>
      <w:r w:rsidR="00E55F6E">
        <w:rPr>
          <w:rFonts w:cs="Times New Roman"/>
          <w:b/>
          <w:lang w:val="pl-PL"/>
        </w:rPr>
        <w:t>7</w:t>
      </w:r>
    </w:p>
    <w:p w14:paraId="6DD2B112" w14:textId="1D936AD9" w:rsidR="00C20DAB" w:rsidRPr="002E601D" w:rsidRDefault="006D6E85" w:rsidP="00C20DAB">
      <w:pPr>
        <w:pStyle w:val="Standard"/>
        <w:numPr>
          <w:ilvl w:val="0"/>
          <w:numId w:val="9"/>
        </w:numPr>
        <w:contextualSpacing/>
        <w:jc w:val="both"/>
        <w:rPr>
          <w:rFonts w:cs="Times New Roman"/>
          <w:lang w:val="pl-PL"/>
        </w:rPr>
      </w:pPr>
      <w:r w:rsidRPr="002E601D">
        <w:rPr>
          <w:rFonts w:cs="Times New Roman"/>
          <w:lang w:val="pl-PL"/>
        </w:rPr>
        <w:t>W</w:t>
      </w:r>
      <w:r w:rsidR="00C20DAB" w:rsidRPr="002E601D">
        <w:rPr>
          <w:rFonts w:cs="Times New Roman"/>
          <w:lang w:val="pl-PL"/>
        </w:rPr>
        <w:t>PN m</w:t>
      </w:r>
      <w:r w:rsidR="002A7D1E" w:rsidRPr="002E601D">
        <w:rPr>
          <w:rFonts w:cs="Times New Roman"/>
          <w:lang w:val="pl-PL"/>
        </w:rPr>
        <w:t>oże</w:t>
      </w:r>
      <w:r w:rsidR="00C20DAB" w:rsidRPr="002E601D">
        <w:rPr>
          <w:rFonts w:cs="Times New Roman"/>
          <w:lang w:val="pl-PL"/>
        </w:rPr>
        <w:t xml:space="preserve"> </w:t>
      </w:r>
      <w:r w:rsidR="00B837DE" w:rsidRPr="002E601D">
        <w:rPr>
          <w:rFonts w:cs="Times New Roman"/>
          <w:lang w:val="pl-PL"/>
        </w:rPr>
        <w:t xml:space="preserve">odstąpić od </w:t>
      </w:r>
      <w:r w:rsidR="002A7D1E" w:rsidRPr="002E601D">
        <w:rPr>
          <w:rFonts w:cs="Times New Roman"/>
          <w:lang w:val="pl-PL"/>
        </w:rPr>
        <w:t>U</w:t>
      </w:r>
      <w:r w:rsidR="00C20DAB" w:rsidRPr="002E601D">
        <w:rPr>
          <w:rFonts w:cs="Times New Roman"/>
          <w:lang w:val="pl-PL"/>
        </w:rPr>
        <w:t xml:space="preserve">mowy </w:t>
      </w:r>
      <w:r w:rsidR="002A7D1E" w:rsidRPr="002E601D">
        <w:rPr>
          <w:rFonts w:cs="Times New Roman"/>
          <w:lang w:val="pl-PL"/>
        </w:rPr>
        <w:t xml:space="preserve">w trybie natychmiastowym, bez konieczności wyznaczania dodatkowego terminu na zaprzestanie naruszeń lub usuniecie ewentualnych skutków tych naruszeń </w:t>
      </w:r>
      <w:r w:rsidR="00C20DAB" w:rsidRPr="002E601D">
        <w:rPr>
          <w:rFonts w:cs="Times New Roman"/>
          <w:lang w:val="pl-PL"/>
        </w:rPr>
        <w:t>w raz</w:t>
      </w:r>
      <w:r w:rsidR="00B837DE" w:rsidRPr="002E601D">
        <w:rPr>
          <w:rFonts w:cs="Times New Roman"/>
          <w:lang w:val="pl-PL"/>
        </w:rPr>
        <w:t>ie wykonywania przez Wykonawcę u</w:t>
      </w:r>
      <w:r w:rsidR="00C20DAB" w:rsidRPr="002E601D">
        <w:rPr>
          <w:rFonts w:cs="Times New Roman"/>
          <w:lang w:val="pl-PL"/>
        </w:rPr>
        <w:t>mowy w sposób rażąco sprzeczny z jej postanowieniami, powszechnie obowiązującymi normami prawa lub dobrym obyczajem.</w:t>
      </w:r>
      <w:r w:rsidR="002A7D1E" w:rsidRPr="002E601D">
        <w:rPr>
          <w:rFonts w:cs="Times New Roman"/>
          <w:lang w:val="pl-PL"/>
        </w:rPr>
        <w:t xml:space="preserve"> Zamawiający może skorzystać z przysługującego mu uprawnienia w terminie 30 dni od momentu w którym powziął informację o wystąpieniu okoliczności uzasadniającej odstąpienie. </w:t>
      </w:r>
    </w:p>
    <w:p w14:paraId="46DFE9B6" w14:textId="599063EC" w:rsidR="00C20DAB" w:rsidRPr="002E601D" w:rsidRDefault="006D6E85" w:rsidP="00C20DAB">
      <w:pPr>
        <w:pStyle w:val="Standard"/>
        <w:numPr>
          <w:ilvl w:val="0"/>
          <w:numId w:val="9"/>
        </w:numPr>
        <w:contextualSpacing/>
        <w:jc w:val="both"/>
        <w:rPr>
          <w:rFonts w:cs="Times New Roman"/>
          <w:lang w:val="pl-PL"/>
        </w:rPr>
      </w:pPr>
      <w:r w:rsidRPr="002E601D">
        <w:rPr>
          <w:rFonts w:cs="Times New Roman"/>
          <w:lang w:val="pl-PL"/>
        </w:rPr>
        <w:t>W</w:t>
      </w:r>
      <w:r w:rsidR="00C20DAB" w:rsidRPr="002E601D">
        <w:rPr>
          <w:rFonts w:cs="Times New Roman"/>
          <w:lang w:val="pl-PL"/>
        </w:rPr>
        <w:t>PN m</w:t>
      </w:r>
      <w:r w:rsidR="002A7D1E" w:rsidRPr="002E601D">
        <w:rPr>
          <w:rFonts w:cs="Times New Roman"/>
          <w:lang w:val="pl-PL"/>
        </w:rPr>
        <w:t>oże</w:t>
      </w:r>
      <w:r w:rsidR="00C20DAB" w:rsidRPr="002E601D">
        <w:rPr>
          <w:rFonts w:cs="Times New Roman"/>
          <w:lang w:val="pl-PL"/>
        </w:rPr>
        <w:t xml:space="preserve"> odstąpić od</w:t>
      </w:r>
      <w:r w:rsidR="00B837DE" w:rsidRPr="002E601D">
        <w:rPr>
          <w:rFonts w:cs="Times New Roman"/>
          <w:lang w:val="pl-PL"/>
        </w:rPr>
        <w:t xml:space="preserve"> </w:t>
      </w:r>
      <w:r w:rsidR="002A7D1E" w:rsidRPr="002E601D">
        <w:rPr>
          <w:rFonts w:cs="Times New Roman"/>
          <w:lang w:val="pl-PL"/>
        </w:rPr>
        <w:t>U</w:t>
      </w:r>
      <w:r w:rsidR="00C20DAB" w:rsidRPr="002E601D">
        <w:rPr>
          <w:rFonts w:cs="Times New Roman"/>
          <w:lang w:val="pl-PL"/>
        </w:rPr>
        <w:t>mowy w raz</w:t>
      </w:r>
      <w:r w:rsidR="00B837DE" w:rsidRPr="002E601D">
        <w:rPr>
          <w:rFonts w:cs="Times New Roman"/>
          <w:lang w:val="pl-PL"/>
        </w:rPr>
        <w:t>ie wykonywania przez Wykonawcę u</w:t>
      </w:r>
      <w:r w:rsidR="00C20DAB" w:rsidRPr="002E601D">
        <w:rPr>
          <w:rFonts w:cs="Times New Roman"/>
          <w:lang w:val="pl-PL"/>
        </w:rPr>
        <w:t>mowy w sposób sprzeczny z jej postanowieniami, powszechnie obowiązującymi normami prawa lub dobrym obyczajem, gdy po wyznaczeniu mu pr</w:t>
      </w:r>
      <w:r w:rsidRPr="002E601D">
        <w:rPr>
          <w:rFonts w:cs="Times New Roman"/>
          <w:lang w:val="pl-PL"/>
        </w:rPr>
        <w:t>zez W</w:t>
      </w:r>
      <w:r w:rsidR="00C20DAB" w:rsidRPr="002E601D">
        <w:rPr>
          <w:rFonts w:cs="Times New Roman"/>
          <w:lang w:val="pl-PL"/>
        </w:rPr>
        <w:t>PN odpowiedniego terminu</w:t>
      </w:r>
      <w:r w:rsidR="004D087D" w:rsidRPr="002E601D">
        <w:rPr>
          <w:rFonts w:cs="Times New Roman"/>
          <w:lang w:val="pl-PL"/>
        </w:rPr>
        <w:t>, nie krótszego niż 7 dni</w:t>
      </w:r>
      <w:r w:rsidR="002A7D1E" w:rsidRPr="002E601D">
        <w:rPr>
          <w:rFonts w:cs="Times New Roman"/>
          <w:lang w:val="pl-PL"/>
        </w:rPr>
        <w:t xml:space="preserve"> na zaprzestanie naruszeń lub usuniecie ewentualnych skutków tych naruszeń</w:t>
      </w:r>
      <w:r w:rsidR="00C20DAB" w:rsidRPr="002E601D">
        <w:rPr>
          <w:rFonts w:cs="Times New Roman"/>
          <w:lang w:val="pl-PL"/>
        </w:rPr>
        <w:t>, nadal wykonuje umowę w sposób sprzeczny z jej postanowieniami, powszechnie obowiązującymi normami prawa lub dobrym obyczajem.</w:t>
      </w:r>
    </w:p>
    <w:p w14:paraId="1715D3CB" w14:textId="13564BE0" w:rsidR="00C20DAB" w:rsidRPr="002E601D" w:rsidRDefault="006D6E85" w:rsidP="00C20DAB">
      <w:pPr>
        <w:pStyle w:val="Standard"/>
        <w:numPr>
          <w:ilvl w:val="0"/>
          <w:numId w:val="9"/>
        </w:numPr>
        <w:contextualSpacing/>
        <w:jc w:val="both"/>
        <w:rPr>
          <w:rFonts w:cs="Times New Roman"/>
          <w:lang w:val="pl-PL"/>
        </w:rPr>
      </w:pPr>
      <w:r w:rsidRPr="002E601D">
        <w:rPr>
          <w:rFonts w:cs="Times New Roman"/>
          <w:lang w:val="pl-PL"/>
        </w:rPr>
        <w:t>W</w:t>
      </w:r>
      <w:r w:rsidR="00C20DAB" w:rsidRPr="002E601D">
        <w:rPr>
          <w:rFonts w:cs="Times New Roman"/>
          <w:lang w:val="pl-PL"/>
        </w:rPr>
        <w:t>PN m</w:t>
      </w:r>
      <w:r w:rsidR="00E95DBF" w:rsidRPr="002E601D">
        <w:rPr>
          <w:rFonts w:cs="Times New Roman"/>
          <w:lang w:val="pl-PL"/>
        </w:rPr>
        <w:t>oże</w:t>
      </w:r>
      <w:r w:rsidR="00C20DAB" w:rsidRPr="002E601D">
        <w:rPr>
          <w:rFonts w:cs="Times New Roman"/>
          <w:lang w:val="pl-PL"/>
        </w:rPr>
        <w:t xml:space="preserve"> </w:t>
      </w:r>
      <w:r w:rsidR="00DD280A" w:rsidRPr="002E601D">
        <w:rPr>
          <w:rFonts w:cs="Times New Roman"/>
          <w:lang w:val="pl-PL"/>
        </w:rPr>
        <w:t>odstąpić od u</w:t>
      </w:r>
      <w:r w:rsidR="00C20DAB" w:rsidRPr="002E601D">
        <w:rPr>
          <w:rFonts w:cs="Times New Roman"/>
          <w:lang w:val="pl-PL"/>
        </w:rPr>
        <w:t>mowy w przypadku, o którym mowa w art. 145 Ustawy Prawo Zamówień Publicznych.</w:t>
      </w:r>
    </w:p>
    <w:p w14:paraId="3B6AE312" w14:textId="77777777" w:rsidR="00E95DBF" w:rsidRPr="002E601D" w:rsidRDefault="00E95DBF" w:rsidP="00E95DBF">
      <w:pPr>
        <w:pStyle w:val="Standard"/>
        <w:numPr>
          <w:ilvl w:val="0"/>
          <w:numId w:val="9"/>
        </w:numPr>
        <w:contextualSpacing/>
        <w:jc w:val="both"/>
        <w:rPr>
          <w:rFonts w:cs="Times New Roman"/>
          <w:lang w:val="pl-PL"/>
        </w:rPr>
      </w:pPr>
      <w:r w:rsidRPr="002E601D">
        <w:rPr>
          <w:rFonts w:cs="Times New Roman"/>
          <w:lang w:val="pl-PL"/>
        </w:rPr>
        <w:t>Odstąpienie od Umowy następuje w formie pisemnej pod rygorem nieważności i wymaga uzasadnienia.</w:t>
      </w:r>
    </w:p>
    <w:p w14:paraId="0E95F897" w14:textId="17AE17D9" w:rsidR="00E95DBF" w:rsidRPr="002E601D" w:rsidRDefault="00E95DBF" w:rsidP="00E95DBF">
      <w:pPr>
        <w:pStyle w:val="Standard"/>
        <w:numPr>
          <w:ilvl w:val="0"/>
          <w:numId w:val="9"/>
        </w:numPr>
        <w:contextualSpacing/>
        <w:jc w:val="both"/>
        <w:rPr>
          <w:rFonts w:cs="Times New Roman"/>
          <w:lang w:val="pl-PL"/>
        </w:rPr>
      </w:pPr>
      <w:r w:rsidRPr="002E601D">
        <w:rPr>
          <w:rFonts w:cs="Times New Roman"/>
          <w:lang w:val="pl-PL"/>
        </w:rPr>
        <w:t>W przypadku odstąpienia od Umowy, Strony zobowiązują się w terminie 7 dni od dnia przekazania oświadczenia o odstąpieniu od Umowy do sporządzenia protokołu, który będzie stwierdzał stan realizacji Przedmiotu Umowy do dnia przeka</w:t>
      </w:r>
      <w:r w:rsidR="002B6D46">
        <w:rPr>
          <w:rFonts w:cs="Times New Roman"/>
          <w:lang w:val="pl-PL"/>
        </w:rPr>
        <w:t>zania oświadczenia o odstąpieniu</w:t>
      </w:r>
      <w:r w:rsidRPr="002E601D">
        <w:rPr>
          <w:rFonts w:cs="Times New Roman"/>
          <w:lang w:val="pl-PL"/>
        </w:rPr>
        <w:t xml:space="preserve"> od Umowy.</w:t>
      </w:r>
    </w:p>
    <w:p w14:paraId="2A6E8489" w14:textId="6F8D3200" w:rsidR="00E95DBF" w:rsidRPr="002E601D" w:rsidRDefault="00E95DBF" w:rsidP="00E95DBF">
      <w:pPr>
        <w:pStyle w:val="Standard"/>
        <w:numPr>
          <w:ilvl w:val="0"/>
          <w:numId w:val="9"/>
        </w:numPr>
        <w:contextualSpacing/>
        <w:jc w:val="both"/>
        <w:rPr>
          <w:rFonts w:cs="Times New Roman"/>
          <w:lang w:val="pl-PL"/>
        </w:rPr>
      </w:pPr>
      <w:r w:rsidRPr="002E601D">
        <w:rPr>
          <w:rFonts w:cs="Times New Roman"/>
          <w:lang w:val="pl-PL"/>
        </w:rPr>
        <w:t xml:space="preserve">W przypadku odstąpienia od Umowy Zamawiającemu  przysługują  prawa własności do produktów wytworzonych w ramach Przedmiotu Umowy </w:t>
      </w:r>
      <w:r w:rsidR="00436A00" w:rsidRPr="002E601D">
        <w:rPr>
          <w:rFonts w:cs="Times New Roman"/>
          <w:lang w:val="pl-PL"/>
        </w:rPr>
        <w:t>i dostarczonych</w:t>
      </w:r>
      <w:r w:rsidRPr="002E601D">
        <w:rPr>
          <w:rFonts w:cs="Times New Roman"/>
          <w:lang w:val="pl-PL"/>
        </w:rPr>
        <w:t xml:space="preserve">  do dnia przekazania oświadczenia o odstąpieniu od Umowy,  w zakresie określonym w protokole, o którym mowa w ust. </w:t>
      </w:r>
      <w:r w:rsidR="00436A00" w:rsidRPr="002E601D">
        <w:rPr>
          <w:rFonts w:cs="Times New Roman"/>
          <w:lang w:val="pl-PL"/>
        </w:rPr>
        <w:t>5</w:t>
      </w:r>
      <w:r w:rsidRPr="002E601D">
        <w:rPr>
          <w:rFonts w:cs="Times New Roman"/>
          <w:lang w:val="pl-PL"/>
        </w:rPr>
        <w:t xml:space="preserve"> powyżej</w:t>
      </w:r>
      <w:r w:rsidR="008D66F3">
        <w:rPr>
          <w:rFonts w:cs="Times New Roman"/>
          <w:lang w:val="pl-PL"/>
        </w:rPr>
        <w:t xml:space="preserve"> </w:t>
      </w:r>
      <w:r w:rsidR="008D66F3" w:rsidRPr="002E601D">
        <w:rPr>
          <w:rFonts w:cs="Times New Roman"/>
          <w:lang w:val="pl-PL"/>
        </w:rPr>
        <w:t>oraz autorskie prawa majątkowe, w z</w:t>
      </w:r>
      <w:r w:rsidR="008D66F3">
        <w:rPr>
          <w:rFonts w:cs="Times New Roman"/>
          <w:lang w:val="pl-PL"/>
        </w:rPr>
        <w:t>akresie, o którym mowa w § 3</w:t>
      </w:r>
      <w:r w:rsidR="008D66F3" w:rsidRPr="002E601D">
        <w:rPr>
          <w:rFonts w:cs="Times New Roman"/>
          <w:lang w:val="pl-PL"/>
        </w:rPr>
        <w:t xml:space="preserve"> powyżej</w:t>
      </w:r>
      <w:r w:rsidRPr="002E601D">
        <w:rPr>
          <w:rFonts w:cs="Times New Roman"/>
          <w:lang w:val="pl-PL"/>
        </w:rPr>
        <w:t xml:space="preserve">. </w:t>
      </w:r>
    </w:p>
    <w:p w14:paraId="6CDF40C7" w14:textId="7386DB29" w:rsidR="00E95DBF" w:rsidRPr="002E601D" w:rsidRDefault="00436A00" w:rsidP="00E95DBF">
      <w:pPr>
        <w:pStyle w:val="Standard"/>
        <w:numPr>
          <w:ilvl w:val="0"/>
          <w:numId w:val="9"/>
        </w:numPr>
        <w:contextualSpacing/>
        <w:jc w:val="both"/>
        <w:rPr>
          <w:rFonts w:cs="Times New Roman"/>
          <w:lang w:val="pl-PL"/>
        </w:rPr>
      </w:pPr>
      <w:r w:rsidRPr="002E601D">
        <w:rPr>
          <w:rFonts w:cs="Times New Roman"/>
          <w:lang w:val="pl-PL"/>
        </w:rPr>
        <w:t>Zamawiającemu</w:t>
      </w:r>
      <w:r w:rsidR="00E95DBF" w:rsidRPr="002E601D">
        <w:rPr>
          <w:rFonts w:cs="Times New Roman"/>
          <w:lang w:val="pl-PL"/>
        </w:rPr>
        <w:t xml:space="preserve"> będą przysługiwać uprawnienia wynikające z gwarancji i rękojmi </w:t>
      </w:r>
      <w:r w:rsidR="00011E57" w:rsidRPr="002E601D">
        <w:rPr>
          <w:rFonts w:cs="Times New Roman"/>
          <w:lang w:val="pl-PL"/>
        </w:rPr>
        <w:t xml:space="preserve">do produktów </w:t>
      </w:r>
      <w:r w:rsidR="00E95DBF" w:rsidRPr="002E601D">
        <w:rPr>
          <w:rFonts w:cs="Times New Roman"/>
          <w:lang w:val="pl-PL"/>
        </w:rPr>
        <w:t>dostarczony</w:t>
      </w:r>
      <w:r w:rsidR="00011E57" w:rsidRPr="002E601D">
        <w:rPr>
          <w:rFonts w:cs="Times New Roman"/>
          <w:lang w:val="pl-PL"/>
        </w:rPr>
        <w:t>ch</w:t>
      </w:r>
      <w:r w:rsidR="00E95DBF" w:rsidRPr="002E601D">
        <w:rPr>
          <w:rFonts w:cs="Times New Roman"/>
          <w:lang w:val="pl-PL"/>
        </w:rPr>
        <w:t xml:space="preserve"> przez W</w:t>
      </w:r>
      <w:r w:rsidR="00011E57" w:rsidRPr="002E601D">
        <w:rPr>
          <w:rFonts w:cs="Times New Roman"/>
          <w:lang w:val="pl-PL"/>
        </w:rPr>
        <w:t>ykonawcę</w:t>
      </w:r>
      <w:r w:rsidR="00E95DBF" w:rsidRPr="002E601D">
        <w:rPr>
          <w:rFonts w:cs="Times New Roman"/>
          <w:lang w:val="pl-PL"/>
        </w:rPr>
        <w:t xml:space="preserve"> do czasu odstąpienia.</w:t>
      </w:r>
    </w:p>
    <w:p w14:paraId="4BC4F74C" w14:textId="77777777" w:rsidR="00E95DBF" w:rsidRPr="002E601D" w:rsidRDefault="00E95DBF" w:rsidP="00E95DBF">
      <w:pPr>
        <w:pStyle w:val="Standard"/>
        <w:ind w:left="360"/>
        <w:contextualSpacing/>
        <w:jc w:val="both"/>
        <w:rPr>
          <w:rFonts w:cs="Times New Roman"/>
          <w:lang w:val="pl-PL"/>
        </w:rPr>
      </w:pPr>
    </w:p>
    <w:p w14:paraId="5E4FF2C1" w14:textId="69AF93DB" w:rsidR="00C20DAB" w:rsidRPr="002E601D" w:rsidRDefault="00C20DAB" w:rsidP="00C20DAB">
      <w:pPr>
        <w:pStyle w:val="Standard"/>
        <w:contextualSpacing/>
        <w:jc w:val="center"/>
        <w:rPr>
          <w:rFonts w:cs="Times New Roman"/>
          <w:b/>
          <w:bCs/>
          <w:lang w:val="pl-PL"/>
        </w:rPr>
      </w:pPr>
      <w:r w:rsidRPr="002E601D">
        <w:rPr>
          <w:rFonts w:cs="Times New Roman"/>
          <w:b/>
          <w:bCs/>
          <w:lang w:val="pl-PL"/>
        </w:rPr>
        <w:t xml:space="preserve">§ </w:t>
      </w:r>
      <w:r w:rsidR="00E55F6E">
        <w:rPr>
          <w:rFonts w:cs="Times New Roman"/>
          <w:b/>
          <w:bCs/>
          <w:lang w:val="pl-PL"/>
        </w:rPr>
        <w:t>8</w:t>
      </w:r>
    </w:p>
    <w:p w14:paraId="3C20AF47" w14:textId="512B57E1" w:rsidR="00C20DAB" w:rsidRPr="002E601D" w:rsidRDefault="00C20DAB" w:rsidP="00C20DAB">
      <w:pPr>
        <w:pStyle w:val="Akapitzlist"/>
        <w:numPr>
          <w:ilvl w:val="0"/>
          <w:numId w:val="12"/>
        </w:numPr>
        <w:jc w:val="both"/>
        <w:rPr>
          <w:rFonts w:cs="Times New Roman"/>
          <w:lang w:val="pl-PL"/>
        </w:rPr>
      </w:pPr>
      <w:r w:rsidRPr="002E601D">
        <w:rPr>
          <w:rFonts w:cs="Times New Roman"/>
          <w:lang w:val="pl-PL"/>
        </w:rPr>
        <w:t>Zamawiający dopuszcza możliwo</w:t>
      </w:r>
      <w:r w:rsidR="00DD280A" w:rsidRPr="002E601D">
        <w:rPr>
          <w:rFonts w:cs="Times New Roman"/>
          <w:lang w:val="pl-PL"/>
        </w:rPr>
        <w:t>ść dokonania zmian postanowień u</w:t>
      </w:r>
      <w:r w:rsidRPr="002E601D">
        <w:rPr>
          <w:rFonts w:cs="Times New Roman"/>
          <w:lang w:val="pl-PL"/>
        </w:rPr>
        <w:t>mowy w stosunku do tre</w:t>
      </w:r>
      <w:r w:rsidRPr="002E601D">
        <w:rPr>
          <w:rFonts w:eastAsia="TimesNewRoman" w:cs="Times New Roman"/>
          <w:lang w:val="pl-PL"/>
        </w:rPr>
        <w:t>ś</w:t>
      </w:r>
      <w:r w:rsidR="002B6D46">
        <w:rPr>
          <w:rFonts w:cs="Times New Roman"/>
          <w:lang w:val="pl-PL"/>
        </w:rPr>
        <w:t>ci oferty na podstawie</w:t>
      </w:r>
      <w:r w:rsidRPr="002E601D">
        <w:rPr>
          <w:rFonts w:cs="Times New Roman"/>
          <w:lang w:val="pl-PL"/>
        </w:rPr>
        <w:t xml:space="preserve"> której dokonano wyboru Wykonawcy, w tym w szczególności w zakresie:</w:t>
      </w:r>
    </w:p>
    <w:p w14:paraId="4CF1167A" w14:textId="77777777" w:rsidR="00C20DAB" w:rsidRPr="002E601D" w:rsidRDefault="00C20DAB" w:rsidP="00C20DAB">
      <w:pPr>
        <w:pStyle w:val="Akapitzlist"/>
        <w:numPr>
          <w:ilvl w:val="0"/>
          <w:numId w:val="13"/>
        </w:numPr>
        <w:jc w:val="both"/>
        <w:rPr>
          <w:rFonts w:cs="Times New Roman"/>
          <w:lang w:val="pl-PL"/>
        </w:rPr>
      </w:pPr>
      <w:r w:rsidRPr="002E601D">
        <w:rPr>
          <w:rFonts w:cs="Times New Roman"/>
          <w:lang w:val="pl-PL"/>
        </w:rPr>
        <w:t>t</w:t>
      </w:r>
      <w:r w:rsidR="00DD280A" w:rsidRPr="002E601D">
        <w:rPr>
          <w:rFonts w:cs="Times New Roman"/>
          <w:lang w:val="pl-PL"/>
        </w:rPr>
        <w:t>erminu realizacji P</w:t>
      </w:r>
      <w:r w:rsidRPr="002E601D">
        <w:rPr>
          <w:rFonts w:cs="Times New Roman"/>
          <w:lang w:val="pl-PL"/>
        </w:rPr>
        <w:t>rzedmiotu Umowy lub jego części, w przypadku:</w:t>
      </w:r>
    </w:p>
    <w:p w14:paraId="57F81E6F" w14:textId="77777777" w:rsidR="00C20DAB" w:rsidRPr="002E601D" w:rsidRDefault="00C20DAB" w:rsidP="00C20DAB">
      <w:pPr>
        <w:pStyle w:val="ListParagraph1"/>
        <w:numPr>
          <w:ilvl w:val="0"/>
          <w:numId w:val="15"/>
        </w:numPr>
        <w:jc w:val="both"/>
        <w:rPr>
          <w:rFonts w:ascii="Times New Roman" w:hAnsi="Times New Roman" w:cs="Times New Roman"/>
          <w:lang w:val="pl-PL"/>
        </w:rPr>
      </w:pPr>
      <w:r w:rsidRPr="002E601D">
        <w:rPr>
          <w:rFonts w:ascii="Times New Roman" w:hAnsi="Times New Roman" w:cs="Times New Roman"/>
          <w:lang w:val="pl-PL"/>
        </w:rPr>
        <w:t>wystąpienia okoliczności, których nie można by</w:t>
      </w:r>
      <w:r w:rsidR="00DD280A" w:rsidRPr="002E601D">
        <w:rPr>
          <w:rFonts w:ascii="Times New Roman" w:hAnsi="Times New Roman" w:cs="Times New Roman"/>
          <w:lang w:val="pl-PL"/>
        </w:rPr>
        <w:t>ło przewidzieć przed zawarciem u</w:t>
      </w:r>
      <w:r w:rsidRPr="002E601D">
        <w:rPr>
          <w:rFonts w:ascii="Times New Roman" w:hAnsi="Times New Roman" w:cs="Times New Roman"/>
          <w:lang w:val="pl-PL"/>
        </w:rPr>
        <w:t>mowy, a na któr</w:t>
      </w:r>
      <w:r w:rsidR="00DD280A" w:rsidRPr="002E601D">
        <w:rPr>
          <w:rFonts w:ascii="Times New Roman" w:hAnsi="Times New Roman" w:cs="Times New Roman"/>
          <w:lang w:val="pl-PL"/>
        </w:rPr>
        <w:t>e strony u</w:t>
      </w:r>
      <w:r w:rsidR="00556312" w:rsidRPr="002E601D">
        <w:rPr>
          <w:rFonts w:ascii="Times New Roman" w:hAnsi="Times New Roman" w:cs="Times New Roman"/>
          <w:lang w:val="pl-PL"/>
        </w:rPr>
        <w:t>mowy nie miały wpływu,</w:t>
      </w:r>
    </w:p>
    <w:p w14:paraId="64B4798A" w14:textId="77777777" w:rsidR="00C20DAB" w:rsidRPr="002E601D" w:rsidRDefault="00C20DAB" w:rsidP="00C20DAB">
      <w:pPr>
        <w:pStyle w:val="ListParagraph1"/>
        <w:numPr>
          <w:ilvl w:val="0"/>
          <w:numId w:val="15"/>
        </w:numPr>
        <w:jc w:val="both"/>
        <w:rPr>
          <w:rFonts w:ascii="Times New Roman" w:hAnsi="Times New Roman" w:cs="Times New Roman"/>
          <w:lang w:val="pl-PL"/>
        </w:rPr>
      </w:pPr>
      <w:r w:rsidRPr="002E601D">
        <w:rPr>
          <w:rFonts w:ascii="Times New Roman" w:hAnsi="Times New Roman" w:cs="Times New Roman"/>
          <w:lang w:val="pl-PL"/>
        </w:rPr>
        <w:t>w prz</w:t>
      </w:r>
      <w:r w:rsidR="00556312" w:rsidRPr="002E601D">
        <w:rPr>
          <w:rFonts w:ascii="Times New Roman" w:hAnsi="Times New Roman" w:cs="Times New Roman"/>
          <w:lang w:val="pl-PL"/>
        </w:rPr>
        <w:t>ypadku wystąpienia siły wyższej,</w:t>
      </w:r>
    </w:p>
    <w:p w14:paraId="7AA78E94" w14:textId="77777777" w:rsidR="00C20DAB" w:rsidRPr="002E601D" w:rsidRDefault="00C20DAB" w:rsidP="00C20DAB">
      <w:pPr>
        <w:pStyle w:val="ListParagraph1"/>
        <w:numPr>
          <w:ilvl w:val="0"/>
          <w:numId w:val="15"/>
        </w:numPr>
        <w:jc w:val="both"/>
        <w:rPr>
          <w:rFonts w:ascii="Times New Roman" w:hAnsi="Times New Roman" w:cs="Times New Roman"/>
          <w:lang w:val="pl-PL"/>
        </w:rPr>
      </w:pPr>
      <w:r w:rsidRPr="002E601D">
        <w:rPr>
          <w:rFonts w:ascii="Times New Roman" w:hAnsi="Times New Roman" w:cs="Times New Roman"/>
          <w:lang w:val="pl-PL"/>
        </w:rPr>
        <w:t>w przypadku działania osób trzecich, które skutkowałoby niemożnością prowadzenia działań w celu terminowej l</w:t>
      </w:r>
      <w:r w:rsidR="00DD280A" w:rsidRPr="002E601D">
        <w:rPr>
          <w:rFonts w:ascii="Times New Roman" w:hAnsi="Times New Roman" w:cs="Times New Roman"/>
          <w:lang w:val="pl-PL"/>
        </w:rPr>
        <w:t>ub prawidłowej realizacji u</w:t>
      </w:r>
      <w:r w:rsidR="00A15C63" w:rsidRPr="002E601D">
        <w:rPr>
          <w:rFonts w:ascii="Times New Roman" w:hAnsi="Times New Roman" w:cs="Times New Roman"/>
          <w:lang w:val="pl-PL"/>
        </w:rPr>
        <w:t>mowy,</w:t>
      </w:r>
    </w:p>
    <w:p w14:paraId="0915AFBE" w14:textId="77777777" w:rsidR="00C20DAB" w:rsidRPr="002E601D" w:rsidRDefault="00C20DAB" w:rsidP="00C20DAB">
      <w:pPr>
        <w:pStyle w:val="ListParagraph1"/>
        <w:numPr>
          <w:ilvl w:val="0"/>
          <w:numId w:val="15"/>
        </w:numPr>
        <w:jc w:val="both"/>
        <w:rPr>
          <w:rFonts w:ascii="Times New Roman" w:hAnsi="Times New Roman" w:cs="Times New Roman"/>
          <w:lang w:val="pl-PL"/>
        </w:rPr>
      </w:pPr>
      <w:r w:rsidRPr="002E601D">
        <w:rPr>
          <w:rFonts w:ascii="Times New Roman" w:hAnsi="Times New Roman" w:cs="Times New Roman"/>
          <w:lang w:val="pl-PL"/>
        </w:rPr>
        <w:t>zmiany powszechnie obowi</w:t>
      </w:r>
      <w:r w:rsidRPr="002E601D">
        <w:rPr>
          <w:rFonts w:ascii="Times New Roman" w:eastAsia="TimesNewRoman" w:hAnsi="Times New Roman" w:cs="Times New Roman"/>
          <w:lang w:val="pl-PL"/>
        </w:rPr>
        <w:t>ą</w:t>
      </w:r>
      <w:r w:rsidRPr="002E601D">
        <w:rPr>
          <w:rFonts w:ascii="Times New Roman" w:hAnsi="Times New Roman" w:cs="Times New Roman"/>
          <w:lang w:val="pl-PL"/>
        </w:rPr>
        <w:t>zuj</w:t>
      </w:r>
      <w:r w:rsidRPr="002E601D">
        <w:rPr>
          <w:rFonts w:ascii="Times New Roman" w:eastAsia="TimesNewRoman" w:hAnsi="Times New Roman" w:cs="Times New Roman"/>
          <w:lang w:val="pl-PL"/>
        </w:rPr>
        <w:t>ą</w:t>
      </w:r>
      <w:r w:rsidRPr="002E601D">
        <w:rPr>
          <w:rFonts w:ascii="Times New Roman" w:hAnsi="Times New Roman" w:cs="Times New Roman"/>
          <w:lang w:val="pl-PL"/>
        </w:rPr>
        <w:t>cych przepisów prawa w zakresie maj</w:t>
      </w:r>
      <w:r w:rsidRPr="002E601D">
        <w:rPr>
          <w:rFonts w:ascii="Times New Roman" w:eastAsia="TimesNewRoman" w:hAnsi="Times New Roman" w:cs="Times New Roman"/>
          <w:lang w:val="pl-PL"/>
        </w:rPr>
        <w:t>ą</w:t>
      </w:r>
      <w:r w:rsidRPr="002E601D">
        <w:rPr>
          <w:rFonts w:ascii="Times New Roman" w:hAnsi="Times New Roman" w:cs="Times New Roman"/>
          <w:lang w:val="pl-PL"/>
        </w:rPr>
        <w:t>cym wpływ na realizacj</w:t>
      </w:r>
      <w:r w:rsidRPr="002E601D">
        <w:rPr>
          <w:rFonts w:ascii="Times New Roman" w:eastAsia="TimesNewRoman" w:hAnsi="Times New Roman" w:cs="Times New Roman"/>
          <w:lang w:val="pl-PL"/>
        </w:rPr>
        <w:t xml:space="preserve">ę </w:t>
      </w:r>
      <w:r w:rsidR="00DD280A" w:rsidRPr="002E601D">
        <w:rPr>
          <w:rFonts w:ascii="Times New Roman" w:hAnsi="Times New Roman" w:cs="Times New Roman"/>
          <w:lang w:val="pl-PL"/>
        </w:rPr>
        <w:t>P</w:t>
      </w:r>
      <w:r w:rsidR="00556312" w:rsidRPr="002E601D">
        <w:rPr>
          <w:rFonts w:ascii="Times New Roman" w:hAnsi="Times New Roman" w:cs="Times New Roman"/>
          <w:lang w:val="pl-PL"/>
        </w:rPr>
        <w:t>rzedmiotu Umowy,</w:t>
      </w:r>
    </w:p>
    <w:p w14:paraId="2003B5C3" w14:textId="77777777" w:rsidR="00C20DAB" w:rsidRPr="002E601D" w:rsidRDefault="00C20DAB" w:rsidP="00C20DAB">
      <w:pPr>
        <w:pStyle w:val="Akapitzlist"/>
        <w:widowControl/>
        <w:numPr>
          <w:ilvl w:val="0"/>
          <w:numId w:val="13"/>
        </w:numPr>
        <w:suppressAutoHyphens w:val="0"/>
        <w:autoSpaceDN/>
        <w:textAlignment w:val="auto"/>
        <w:rPr>
          <w:rFonts w:eastAsia="Times New Roman" w:cs="Times New Roman"/>
          <w:kern w:val="0"/>
          <w:lang w:val="pl-PL" w:eastAsia="pl-PL" w:bidi="ar-SA"/>
        </w:rPr>
      </w:pPr>
      <w:r w:rsidRPr="002E601D">
        <w:rPr>
          <w:rFonts w:eastAsia="Times New Roman" w:cs="Times New Roman"/>
          <w:kern w:val="0"/>
          <w:lang w:val="pl-PL" w:eastAsia="pl-PL" w:bidi="ar-SA"/>
        </w:rPr>
        <w:t>wys</w:t>
      </w:r>
      <w:r w:rsidR="00556312" w:rsidRPr="002E601D">
        <w:rPr>
          <w:rFonts w:eastAsia="Times New Roman" w:cs="Times New Roman"/>
          <w:kern w:val="0"/>
          <w:lang w:val="pl-PL" w:eastAsia="pl-PL" w:bidi="ar-SA"/>
        </w:rPr>
        <w:t>okości wynagrodzenia należnego W</w:t>
      </w:r>
      <w:r w:rsidRPr="002E601D">
        <w:rPr>
          <w:rFonts w:eastAsia="Times New Roman" w:cs="Times New Roman"/>
          <w:kern w:val="0"/>
          <w:lang w:val="pl-PL" w:eastAsia="pl-PL" w:bidi="ar-SA"/>
        </w:rPr>
        <w:t>ykonawcy</w:t>
      </w:r>
      <w:r w:rsidR="00DD280A" w:rsidRPr="002E601D">
        <w:rPr>
          <w:rFonts w:eastAsia="Times New Roman" w:cs="Times New Roman"/>
          <w:kern w:val="0"/>
          <w:lang w:val="pl-PL" w:eastAsia="pl-PL" w:bidi="ar-SA"/>
        </w:rPr>
        <w:t xml:space="preserve"> za P</w:t>
      </w:r>
      <w:r w:rsidRPr="002E601D">
        <w:rPr>
          <w:rFonts w:eastAsia="Times New Roman" w:cs="Times New Roman"/>
          <w:kern w:val="0"/>
          <w:lang w:val="pl-PL" w:eastAsia="pl-PL" w:bidi="ar-SA"/>
        </w:rPr>
        <w:t>rzedmiotu Umowy lub jego części, w przypadku zmiany:</w:t>
      </w:r>
      <w:bookmarkStart w:id="1" w:name="mip44787963"/>
      <w:bookmarkStart w:id="2" w:name="mip44787964"/>
      <w:bookmarkEnd w:id="1"/>
      <w:bookmarkEnd w:id="2"/>
    </w:p>
    <w:p w14:paraId="4960B3FC" w14:textId="77777777" w:rsidR="00C20DAB" w:rsidRPr="002E601D" w:rsidRDefault="00C20DAB" w:rsidP="00C20DAB">
      <w:pPr>
        <w:pStyle w:val="Akapitzlist"/>
        <w:widowControl/>
        <w:numPr>
          <w:ilvl w:val="0"/>
          <w:numId w:val="14"/>
        </w:numPr>
        <w:suppressAutoHyphens w:val="0"/>
        <w:autoSpaceDN/>
        <w:textAlignment w:val="auto"/>
        <w:rPr>
          <w:rFonts w:eastAsia="Times New Roman" w:cs="Times New Roman"/>
          <w:kern w:val="0"/>
          <w:lang w:val="pl-PL" w:eastAsia="pl-PL" w:bidi="ar-SA"/>
        </w:rPr>
      </w:pPr>
      <w:r w:rsidRPr="002E601D">
        <w:rPr>
          <w:rFonts w:eastAsia="Times New Roman" w:cs="Times New Roman"/>
          <w:kern w:val="0"/>
          <w:lang w:val="pl-PL" w:eastAsia="pl-PL" w:bidi="ar-SA"/>
        </w:rPr>
        <w:t>stawki podatku od towarów i usług,</w:t>
      </w:r>
    </w:p>
    <w:p w14:paraId="1DE5A297" w14:textId="77777777" w:rsidR="00C20DAB" w:rsidRPr="002E601D" w:rsidRDefault="00C20DAB" w:rsidP="00C20DAB">
      <w:pPr>
        <w:pStyle w:val="Akapitzlist"/>
        <w:widowControl/>
        <w:numPr>
          <w:ilvl w:val="0"/>
          <w:numId w:val="14"/>
        </w:numPr>
        <w:suppressAutoHyphens w:val="0"/>
        <w:autoSpaceDN/>
        <w:textAlignment w:val="auto"/>
        <w:rPr>
          <w:rFonts w:eastAsia="Times New Roman" w:cs="Times New Roman"/>
          <w:kern w:val="0"/>
          <w:lang w:val="pl-PL" w:eastAsia="pl-PL" w:bidi="ar-SA"/>
        </w:rPr>
      </w:pPr>
      <w:r w:rsidRPr="002E601D">
        <w:rPr>
          <w:rFonts w:eastAsia="Times New Roman" w:cs="Times New Roman"/>
          <w:kern w:val="0"/>
          <w:lang w:val="pl-PL" w:eastAsia="pl-PL" w:bidi="ar-SA"/>
        </w:rPr>
        <w:t>wysokości minimalnego wynagrodzenia za pracę albo wysokości minimalnej stawki godzinowej, ustalonych na podstawie przepisów ustawy z dnia 10 października 2002 r. o minimalnym wynagrodzeniu za pracę,</w:t>
      </w:r>
      <w:bookmarkStart w:id="3" w:name="mip44787965"/>
      <w:bookmarkEnd w:id="3"/>
    </w:p>
    <w:p w14:paraId="0D9B3EBE" w14:textId="77777777" w:rsidR="00C20DAB" w:rsidRPr="002E601D" w:rsidRDefault="00C20DAB" w:rsidP="00C20DAB">
      <w:pPr>
        <w:pStyle w:val="Akapitzlist"/>
        <w:widowControl/>
        <w:numPr>
          <w:ilvl w:val="0"/>
          <w:numId w:val="14"/>
        </w:numPr>
        <w:suppressAutoHyphens w:val="0"/>
        <w:autoSpaceDN/>
        <w:textAlignment w:val="auto"/>
        <w:rPr>
          <w:rFonts w:eastAsia="Times New Roman" w:cs="Times New Roman"/>
          <w:kern w:val="0"/>
          <w:lang w:val="pl-PL" w:eastAsia="pl-PL" w:bidi="ar-SA"/>
        </w:rPr>
      </w:pPr>
      <w:r w:rsidRPr="002E601D">
        <w:rPr>
          <w:rFonts w:eastAsia="Times New Roman" w:cs="Times New Roman"/>
          <w:kern w:val="0"/>
          <w:lang w:val="pl-PL" w:eastAsia="pl-PL" w:bidi="ar-SA"/>
        </w:rPr>
        <w:t>zasad podlegania ubezpieczeniom społecznym lub ubezpieczeniu zdrowotnemu lub wysokości stawki składki na ubezpieczenia społeczne lub zdrowotne,</w:t>
      </w:r>
      <w:bookmarkStart w:id="4" w:name="mip46066549"/>
      <w:bookmarkEnd w:id="4"/>
    </w:p>
    <w:p w14:paraId="17C2C83B" w14:textId="77777777" w:rsidR="00C20DAB" w:rsidRPr="002E601D" w:rsidRDefault="00C20DAB" w:rsidP="00C20DAB">
      <w:pPr>
        <w:pStyle w:val="Akapitzlist"/>
        <w:widowControl/>
        <w:numPr>
          <w:ilvl w:val="0"/>
          <w:numId w:val="14"/>
        </w:numPr>
        <w:suppressAutoHyphens w:val="0"/>
        <w:autoSpaceDN/>
        <w:textAlignment w:val="auto"/>
        <w:rPr>
          <w:rFonts w:eastAsia="Times New Roman" w:cs="Times New Roman"/>
          <w:kern w:val="0"/>
          <w:lang w:val="pl-PL" w:eastAsia="pl-PL" w:bidi="ar-SA"/>
        </w:rPr>
      </w:pPr>
      <w:r w:rsidRPr="002E601D">
        <w:rPr>
          <w:rFonts w:eastAsia="Times New Roman" w:cs="Times New Roman"/>
          <w:kern w:val="0"/>
          <w:lang w:val="pl-PL" w:eastAsia="pl-PL" w:bidi="ar-SA"/>
        </w:rPr>
        <w:lastRenderedPageBreak/>
        <w:t xml:space="preserve">zasad gromadzenia i wysokości wpłat do pracowniczych planów kapitałowych, o których mowa w ustawie z dnia 4 października 2018 r. o pracowniczych planach kapitałowych </w:t>
      </w:r>
    </w:p>
    <w:p w14:paraId="268844AB" w14:textId="00FF2F05" w:rsidR="00C20DAB" w:rsidRPr="002E601D" w:rsidRDefault="00C20DAB" w:rsidP="00C20DAB">
      <w:pPr>
        <w:pStyle w:val="Akapitzlist"/>
        <w:widowControl/>
        <w:suppressAutoHyphens w:val="0"/>
        <w:autoSpaceDN/>
        <w:ind w:left="360"/>
        <w:textAlignment w:val="auto"/>
        <w:rPr>
          <w:rFonts w:eastAsia="Times New Roman" w:cs="Times New Roman"/>
          <w:kern w:val="0"/>
          <w:lang w:val="pl-PL" w:eastAsia="pl-PL" w:bidi="ar-SA"/>
        </w:rPr>
      </w:pPr>
      <w:bookmarkStart w:id="5" w:name="mip44787966"/>
      <w:bookmarkEnd w:id="5"/>
      <w:r w:rsidRPr="002E601D">
        <w:rPr>
          <w:rFonts w:eastAsia="Times New Roman" w:cs="Times New Roman"/>
          <w:kern w:val="0"/>
          <w:lang w:val="pl-PL" w:eastAsia="pl-PL" w:bidi="ar-SA"/>
        </w:rPr>
        <w:t xml:space="preserve"> jeżeli zmiany te mają wpływ na koszty wykonania </w:t>
      </w:r>
      <w:r w:rsidR="00DD280A" w:rsidRPr="002E601D">
        <w:rPr>
          <w:rFonts w:eastAsia="Times New Roman" w:cs="Times New Roman"/>
          <w:kern w:val="0"/>
          <w:lang w:val="pl-PL" w:eastAsia="pl-PL" w:bidi="ar-SA"/>
        </w:rPr>
        <w:t>P</w:t>
      </w:r>
      <w:r w:rsidRPr="002E601D">
        <w:rPr>
          <w:rFonts w:eastAsia="Times New Roman" w:cs="Times New Roman"/>
          <w:kern w:val="0"/>
          <w:lang w:val="pl-PL" w:eastAsia="pl-PL" w:bidi="ar-SA"/>
        </w:rPr>
        <w:t>rzedmiotu Umowy przez Wykonawcę.</w:t>
      </w:r>
    </w:p>
    <w:p w14:paraId="54BF27AA" w14:textId="0D17D44C" w:rsidR="00550CD4" w:rsidRPr="002E601D" w:rsidRDefault="00550CD4" w:rsidP="00A536D2">
      <w:pPr>
        <w:pStyle w:val="Akapitzlist"/>
        <w:ind w:left="360"/>
        <w:jc w:val="both"/>
        <w:rPr>
          <w:rFonts w:cs="Times New Roman"/>
          <w:lang w:val="pl-PL"/>
        </w:rPr>
      </w:pPr>
      <w:r w:rsidRPr="002E601D">
        <w:rPr>
          <w:rFonts w:cs="Times New Roman"/>
          <w:lang w:val="pl-PL"/>
        </w:rPr>
        <w:t>Strony wprowadzą</w:t>
      </w:r>
      <w:r w:rsidR="002B069A" w:rsidRPr="002E601D">
        <w:rPr>
          <w:rFonts w:cs="Times New Roman"/>
          <w:lang w:val="pl-PL"/>
        </w:rPr>
        <w:t xml:space="preserve"> zmianę wysokości wynagrodzenia</w:t>
      </w:r>
      <w:r w:rsidRPr="002E601D">
        <w:rPr>
          <w:rFonts w:cs="Times New Roman"/>
          <w:lang w:val="pl-PL"/>
        </w:rPr>
        <w:t xml:space="preserve"> o którym mowa w § </w:t>
      </w:r>
      <w:r w:rsidR="00133A1C">
        <w:rPr>
          <w:rFonts w:cs="Times New Roman"/>
          <w:lang w:val="pl-PL"/>
        </w:rPr>
        <w:t>4</w:t>
      </w:r>
      <w:r w:rsidRPr="002E601D">
        <w:rPr>
          <w:rFonts w:cs="Times New Roman"/>
          <w:lang w:val="pl-PL"/>
        </w:rPr>
        <w:t xml:space="preserve"> ust</w:t>
      </w:r>
      <w:r w:rsidR="00133A1C">
        <w:rPr>
          <w:rFonts w:cs="Times New Roman"/>
          <w:lang w:val="pl-PL"/>
        </w:rPr>
        <w:t>.</w:t>
      </w:r>
      <w:r w:rsidRPr="002E601D">
        <w:rPr>
          <w:rFonts w:cs="Times New Roman"/>
          <w:lang w:val="pl-PL"/>
        </w:rPr>
        <w:t>1 lub jego części,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wskazanie omyłek rachunkowych lub żądanie wyjaśnień co do poszczególnych elementów kalkulacji.</w:t>
      </w:r>
    </w:p>
    <w:p w14:paraId="446192E7" w14:textId="3B9B676B" w:rsidR="00550CD4" w:rsidRPr="002E601D" w:rsidRDefault="00550CD4" w:rsidP="00550CD4">
      <w:pPr>
        <w:pStyle w:val="Akapitzlist"/>
        <w:numPr>
          <w:ilvl w:val="0"/>
          <w:numId w:val="12"/>
        </w:numPr>
        <w:jc w:val="both"/>
        <w:rPr>
          <w:rFonts w:cs="Times New Roman"/>
          <w:lang w:val="pl-PL"/>
        </w:rPr>
      </w:pPr>
      <w:r w:rsidRPr="002E601D">
        <w:rPr>
          <w:rFonts w:cs="Times New Roman"/>
          <w:lang w:val="pl-PL"/>
        </w:rPr>
        <w:t xml:space="preserve">W celu uniknięcia wątpliwości Strony potwierdzają, że z żądaniem zmiany wysokości wynagrodzenia, o którym mowa w § </w:t>
      </w:r>
      <w:r w:rsidR="0065475A">
        <w:rPr>
          <w:rFonts w:cs="Times New Roman"/>
          <w:lang w:val="pl-PL"/>
        </w:rPr>
        <w:t>4</w:t>
      </w:r>
      <w:r w:rsidRPr="002E601D">
        <w:rPr>
          <w:rFonts w:cs="Times New Roman"/>
          <w:lang w:val="pl-PL"/>
        </w:rPr>
        <w:t xml:space="preserve"> ust</w:t>
      </w:r>
      <w:r w:rsidR="009F6F95">
        <w:rPr>
          <w:rFonts w:cs="Times New Roman"/>
          <w:lang w:val="pl-PL"/>
        </w:rPr>
        <w:t>.</w:t>
      </w:r>
      <w:r w:rsidRPr="002E601D">
        <w:rPr>
          <w:rFonts w:cs="Times New Roman"/>
          <w:lang w:val="pl-PL"/>
        </w:rPr>
        <w:t>1 lub jego części, może wystąpić także Zamawiający – w takim przypadku Wykonawca zobowiązany będzie do przedstawienia wskazanych w tym postanowieniu szczegółowych kalkulacji niezwłocznie po otrzymaniu żądania Zamawiającego.</w:t>
      </w:r>
    </w:p>
    <w:p w14:paraId="6E4D8234" w14:textId="1D7AE53A" w:rsidR="00550CD4" w:rsidRPr="002E601D" w:rsidRDefault="00550CD4" w:rsidP="00550CD4">
      <w:pPr>
        <w:pStyle w:val="Akapitzlist"/>
        <w:numPr>
          <w:ilvl w:val="0"/>
          <w:numId w:val="12"/>
        </w:numPr>
        <w:jc w:val="both"/>
        <w:rPr>
          <w:rFonts w:cs="Times New Roman"/>
          <w:lang w:val="pl-PL"/>
        </w:rPr>
      </w:pPr>
      <w:r w:rsidRPr="002E601D">
        <w:rPr>
          <w:rFonts w:cs="Times New Roman"/>
          <w:lang w:val="pl-PL"/>
        </w:rPr>
        <w:t xml:space="preserve">Zmiana wysokości wynagrodzenia, o którym mowa w § </w:t>
      </w:r>
      <w:r w:rsidR="0065475A">
        <w:rPr>
          <w:rFonts w:cs="Times New Roman"/>
          <w:lang w:val="pl-PL"/>
        </w:rPr>
        <w:t>4</w:t>
      </w:r>
      <w:r w:rsidR="009F6F95">
        <w:rPr>
          <w:rFonts w:cs="Times New Roman"/>
          <w:lang w:val="pl-PL"/>
        </w:rPr>
        <w:t xml:space="preserve"> ust.</w:t>
      </w:r>
      <w:r w:rsidRPr="002E601D">
        <w:rPr>
          <w:rFonts w:cs="Times New Roman"/>
          <w:lang w:val="pl-PL"/>
        </w:rPr>
        <w:t>1 lub jego części,  nastąpi od momentu jej wprowadzenia przez Strony.</w:t>
      </w:r>
    </w:p>
    <w:p w14:paraId="2E890060" w14:textId="21FA373E" w:rsidR="00550CD4" w:rsidRDefault="00550CD4" w:rsidP="009F581C">
      <w:pPr>
        <w:pStyle w:val="Akapitzlist"/>
        <w:numPr>
          <w:ilvl w:val="0"/>
          <w:numId w:val="12"/>
        </w:numPr>
        <w:jc w:val="both"/>
        <w:rPr>
          <w:rFonts w:cs="Times New Roman"/>
          <w:lang w:val="pl-PL"/>
        </w:rPr>
      </w:pPr>
      <w:r w:rsidRPr="002E601D">
        <w:rPr>
          <w:rFonts w:cs="Times New Roman"/>
          <w:lang w:val="pl-PL"/>
        </w:rPr>
        <w:t>Strony postanawiają, że w przypadku zmiany stawk</w:t>
      </w:r>
      <w:r w:rsidR="0065475A">
        <w:rPr>
          <w:rFonts w:cs="Times New Roman"/>
          <w:lang w:val="pl-PL"/>
        </w:rPr>
        <w:t>i podatku od towarów i usług – w</w:t>
      </w:r>
      <w:r w:rsidRPr="002E601D">
        <w:rPr>
          <w:rFonts w:cs="Times New Roman"/>
          <w:lang w:val="pl-PL"/>
        </w:rPr>
        <w:t xml:space="preserve">ynagrodzenie przewidziane  Umową ulegnie zmianie odpowiedniej do zmiany wysokości podatku od towarów i usług (ulegnie korekcie o wysokość zmiany podatku VAT), przy czym powyższa zmiana będzie miała zastosowanie wyłącznie w odniesieniu do wynagrodzenia lub jego części, o którym mowa w § </w:t>
      </w:r>
      <w:r w:rsidR="0065475A">
        <w:rPr>
          <w:rFonts w:cs="Times New Roman"/>
          <w:lang w:val="pl-PL"/>
        </w:rPr>
        <w:t>4</w:t>
      </w:r>
      <w:r w:rsidRPr="002E601D">
        <w:rPr>
          <w:rFonts w:cs="Times New Roman"/>
          <w:lang w:val="pl-PL"/>
        </w:rPr>
        <w:t xml:space="preserve"> ust</w:t>
      </w:r>
      <w:r w:rsidR="009F6F95">
        <w:rPr>
          <w:rFonts w:cs="Times New Roman"/>
          <w:lang w:val="pl-PL"/>
        </w:rPr>
        <w:t>.</w:t>
      </w:r>
      <w:r w:rsidRPr="002E601D">
        <w:rPr>
          <w:rFonts w:cs="Times New Roman"/>
          <w:lang w:val="pl-PL"/>
        </w:rPr>
        <w:t>1, objętego fakturami wystawionymi po dniu wejścia w życie zmiany przepisów prawa wprowadzających nowe stawki podatku od towarów i usług.</w:t>
      </w:r>
    </w:p>
    <w:p w14:paraId="58E02389" w14:textId="67E5EE27" w:rsidR="00550CD4" w:rsidRPr="002E601D" w:rsidRDefault="00550CD4" w:rsidP="00550CD4">
      <w:pPr>
        <w:pStyle w:val="Akapitzlist"/>
        <w:numPr>
          <w:ilvl w:val="0"/>
          <w:numId w:val="12"/>
        </w:numPr>
        <w:jc w:val="both"/>
        <w:rPr>
          <w:rFonts w:cs="Times New Roman"/>
          <w:lang w:val="pl-PL"/>
        </w:rPr>
      </w:pPr>
      <w:r w:rsidRPr="002E601D">
        <w:rPr>
          <w:rFonts w:cs="Times New Roman"/>
          <w:lang w:val="pl-PL"/>
        </w:rPr>
        <w:t xml:space="preserve">Dokonanie przez </w:t>
      </w:r>
      <w:r w:rsidR="009F581C" w:rsidRPr="002E601D">
        <w:rPr>
          <w:rFonts w:cs="Times New Roman"/>
          <w:lang w:val="pl-PL"/>
        </w:rPr>
        <w:t>Wykonawcę</w:t>
      </w:r>
      <w:r w:rsidRPr="002E601D">
        <w:rPr>
          <w:rFonts w:cs="Times New Roman"/>
          <w:lang w:val="pl-PL"/>
        </w:rPr>
        <w:t xml:space="preserve"> przeniesienia </w:t>
      </w:r>
      <w:r w:rsidR="002B069A" w:rsidRPr="002E601D">
        <w:rPr>
          <w:rFonts w:cs="Times New Roman"/>
          <w:lang w:val="pl-PL"/>
        </w:rPr>
        <w:t>zarówno w całości, jak i części</w:t>
      </w:r>
      <w:r w:rsidRPr="002E601D">
        <w:rPr>
          <w:rFonts w:cs="Times New Roman"/>
          <w:lang w:val="pl-PL"/>
        </w:rPr>
        <w:t xml:space="preserve"> praw lub obowiązków wynikających z Umowy na osobę trzecią, w tym także cesji wierzytelności pieniężnych przysługujących W</w:t>
      </w:r>
      <w:r w:rsidR="009F581C" w:rsidRPr="002E601D">
        <w:rPr>
          <w:rFonts w:cs="Times New Roman"/>
          <w:lang w:val="pl-PL"/>
        </w:rPr>
        <w:t>ykonawcy</w:t>
      </w:r>
      <w:r w:rsidRPr="002E601D">
        <w:rPr>
          <w:rFonts w:cs="Times New Roman"/>
          <w:lang w:val="pl-PL"/>
        </w:rPr>
        <w:t xml:space="preserve"> z tytułu realizacji Umowy, wymaga uprzedniej zgody Z</w:t>
      </w:r>
      <w:r w:rsidR="009F581C" w:rsidRPr="002E601D">
        <w:rPr>
          <w:rFonts w:cs="Times New Roman"/>
          <w:lang w:val="pl-PL"/>
        </w:rPr>
        <w:t>amawiającego</w:t>
      </w:r>
      <w:r w:rsidRPr="002E601D">
        <w:rPr>
          <w:rFonts w:cs="Times New Roman"/>
          <w:lang w:val="pl-PL"/>
        </w:rPr>
        <w:t>, wyrażonej w formie pisemnej pod rygorem nieważności.</w:t>
      </w:r>
    </w:p>
    <w:p w14:paraId="4DD5584B" w14:textId="77777777" w:rsidR="00C20DAB" w:rsidRPr="002E601D" w:rsidRDefault="00C20DAB" w:rsidP="00C20DAB">
      <w:pPr>
        <w:pStyle w:val="Standard"/>
        <w:contextualSpacing/>
        <w:jc w:val="both"/>
        <w:rPr>
          <w:rFonts w:cs="Times New Roman"/>
          <w:color w:val="FF0000"/>
          <w:lang w:val="pl-PL"/>
        </w:rPr>
      </w:pPr>
    </w:p>
    <w:p w14:paraId="0CA91F0C" w14:textId="0A7F18D5" w:rsidR="00C20DAB" w:rsidRPr="002E601D" w:rsidRDefault="00C20DAB" w:rsidP="00C20DAB">
      <w:pPr>
        <w:pStyle w:val="Standard"/>
        <w:contextualSpacing/>
        <w:jc w:val="center"/>
        <w:rPr>
          <w:rFonts w:cs="Times New Roman"/>
          <w:b/>
          <w:lang w:val="pl-PL"/>
        </w:rPr>
      </w:pPr>
      <w:r w:rsidRPr="002E601D">
        <w:rPr>
          <w:rFonts w:cs="Times New Roman"/>
          <w:b/>
          <w:lang w:val="pl-PL"/>
        </w:rPr>
        <w:t xml:space="preserve">§ </w:t>
      </w:r>
      <w:r w:rsidR="00E55F6E">
        <w:rPr>
          <w:rFonts w:cs="Times New Roman"/>
          <w:b/>
          <w:lang w:val="pl-PL"/>
        </w:rPr>
        <w:t>9</w:t>
      </w:r>
    </w:p>
    <w:p w14:paraId="4F18D51E" w14:textId="498ECEFE" w:rsidR="00C20DAB" w:rsidRPr="002E601D" w:rsidRDefault="00C20DAB" w:rsidP="00C20DAB">
      <w:pPr>
        <w:pStyle w:val="Tekstpodstawowywcity"/>
        <w:ind w:left="0"/>
        <w:jc w:val="both"/>
      </w:pPr>
      <w:r w:rsidRPr="002E601D">
        <w:t xml:space="preserve">Wszelkie zmiany  </w:t>
      </w:r>
      <w:r w:rsidR="009F581C" w:rsidRPr="002E601D">
        <w:t>U</w:t>
      </w:r>
      <w:r w:rsidRPr="002E601D">
        <w:t>mowy  wymagają formy pisemnej pod rygorem nieważności.</w:t>
      </w:r>
    </w:p>
    <w:p w14:paraId="06B4BDDD" w14:textId="14F41A40" w:rsidR="00C20DAB" w:rsidRPr="002E601D" w:rsidRDefault="00E55F6E" w:rsidP="00C20DAB">
      <w:pPr>
        <w:pStyle w:val="Tekstpodstawowywcity"/>
        <w:ind w:left="0"/>
        <w:jc w:val="center"/>
        <w:rPr>
          <w:b/>
        </w:rPr>
      </w:pPr>
      <w:r>
        <w:rPr>
          <w:b/>
        </w:rPr>
        <w:t>§ 10</w:t>
      </w:r>
    </w:p>
    <w:p w14:paraId="5EE47238" w14:textId="7AEE29F4" w:rsidR="00C20DAB" w:rsidRPr="002E601D" w:rsidRDefault="00C20DAB" w:rsidP="00C20DAB">
      <w:pPr>
        <w:pStyle w:val="Tekstpodstawowywcity"/>
        <w:ind w:left="0"/>
        <w:jc w:val="both"/>
      </w:pPr>
      <w:r w:rsidRPr="002E601D">
        <w:t xml:space="preserve">W sprawach nieuregulowanych  </w:t>
      </w:r>
      <w:r w:rsidR="009F581C" w:rsidRPr="002E601D">
        <w:t>U</w:t>
      </w:r>
      <w:r w:rsidRPr="002E601D">
        <w:t>mową obowiązują przepisy kodeksu cywilnego oraz innych obowiązujących na ter</w:t>
      </w:r>
      <w:r w:rsidR="002B069A" w:rsidRPr="002E601D">
        <w:t>e</w:t>
      </w:r>
      <w:r w:rsidRPr="002E601D">
        <w:t>nie Polski przepisów.</w:t>
      </w:r>
    </w:p>
    <w:p w14:paraId="7CFEAB40" w14:textId="532BF0D3" w:rsidR="00C20DAB" w:rsidRPr="002E601D" w:rsidRDefault="00E55F6E" w:rsidP="00C20DAB">
      <w:pPr>
        <w:pStyle w:val="Tekstpodstawowywcity"/>
        <w:ind w:left="0"/>
        <w:jc w:val="center"/>
        <w:rPr>
          <w:b/>
        </w:rPr>
      </w:pPr>
      <w:r>
        <w:rPr>
          <w:b/>
        </w:rPr>
        <w:t>§ 11</w:t>
      </w:r>
    </w:p>
    <w:p w14:paraId="50FCBF71" w14:textId="7846D0AE" w:rsidR="00C20DAB" w:rsidRPr="002E601D" w:rsidRDefault="00C20DAB" w:rsidP="00C20DAB">
      <w:pPr>
        <w:jc w:val="both"/>
        <w:rPr>
          <w:rFonts w:cs="Times New Roman"/>
          <w:lang w:val="pl-PL"/>
        </w:rPr>
      </w:pPr>
      <w:r w:rsidRPr="002E601D">
        <w:rPr>
          <w:rFonts w:cs="Times New Roman"/>
          <w:lang w:val="pl-PL"/>
        </w:rPr>
        <w:t xml:space="preserve">Spory wynikające z </w:t>
      </w:r>
      <w:r w:rsidR="00CC455A" w:rsidRPr="002E601D">
        <w:rPr>
          <w:rFonts w:cs="Times New Roman"/>
          <w:lang w:val="pl-PL"/>
        </w:rPr>
        <w:t>U</w:t>
      </w:r>
      <w:r w:rsidRPr="002E601D">
        <w:rPr>
          <w:rFonts w:cs="Times New Roman"/>
          <w:lang w:val="pl-PL"/>
        </w:rPr>
        <w:t xml:space="preserve">mowy </w:t>
      </w:r>
      <w:r w:rsidR="00CC455A" w:rsidRPr="002E601D">
        <w:rPr>
          <w:rFonts w:cs="Times New Roman"/>
          <w:lang w:val="pl-PL"/>
        </w:rPr>
        <w:t>S</w:t>
      </w:r>
      <w:r w:rsidRPr="002E601D">
        <w:rPr>
          <w:rFonts w:cs="Times New Roman"/>
          <w:lang w:val="pl-PL"/>
        </w:rPr>
        <w:t>trony poddają rozstrzygnięciu sądu właściwego dla siedziby Zamawiającego.</w:t>
      </w:r>
    </w:p>
    <w:p w14:paraId="0B49425F" w14:textId="65AF0E70" w:rsidR="00C20DAB" w:rsidRPr="002E601D" w:rsidRDefault="00E55F6E" w:rsidP="00C20DAB">
      <w:pPr>
        <w:ind w:left="-284" w:right="49" w:firstLine="284"/>
        <w:contextualSpacing/>
        <w:jc w:val="center"/>
        <w:rPr>
          <w:rFonts w:cs="Times New Roman"/>
          <w:lang w:val="pl-PL"/>
        </w:rPr>
      </w:pPr>
      <w:r>
        <w:rPr>
          <w:rFonts w:cs="Times New Roman"/>
          <w:b/>
          <w:lang w:val="pl-PL"/>
        </w:rPr>
        <w:t>§ 12</w:t>
      </w:r>
    </w:p>
    <w:p w14:paraId="1483F4B5" w14:textId="77777777" w:rsidR="00C20DAB" w:rsidRPr="002E601D" w:rsidRDefault="00C20DAB" w:rsidP="00C20DAB">
      <w:pPr>
        <w:widowControl/>
        <w:numPr>
          <w:ilvl w:val="0"/>
          <w:numId w:val="10"/>
        </w:numPr>
        <w:suppressAutoHyphens w:val="0"/>
        <w:autoSpaceDN/>
        <w:contextualSpacing/>
        <w:jc w:val="both"/>
        <w:textAlignment w:val="auto"/>
        <w:rPr>
          <w:rFonts w:cs="Times New Roman"/>
          <w:lang w:val="pl-PL"/>
        </w:rPr>
      </w:pPr>
      <w:r w:rsidRPr="002E601D">
        <w:rPr>
          <w:rFonts w:cs="Times New Roman"/>
          <w:lang w:val="pl-PL"/>
        </w:rPr>
        <w:t>Warunkiem s</w:t>
      </w:r>
      <w:r w:rsidR="00DD280A" w:rsidRPr="002E601D">
        <w:rPr>
          <w:rFonts w:cs="Times New Roman"/>
          <w:lang w:val="pl-PL"/>
        </w:rPr>
        <w:t>kuteczności doręczenia drugiej S</w:t>
      </w:r>
      <w:r w:rsidRPr="002E601D">
        <w:rPr>
          <w:rFonts w:cs="Times New Roman"/>
          <w:lang w:val="pl-PL"/>
        </w:rPr>
        <w:t>tronie jakiegokolwiek oświadczenia lub wezwania   składanego w wykonaniu tej umowy jest skierowanie go listem poleconym na następujący adres:</w:t>
      </w:r>
    </w:p>
    <w:p w14:paraId="254F6E17" w14:textId="77777777" w:rsidR="00C20DAB" w:rsidRPr="002E601D" w:rsidRDefault="00C20DAB" w:rsidP="00C20DAB">
      <w:pPr>
        <w:pStyle w:val="Tekstpodstawowy3"/>
        <w:widowControl w:val="0"/>
        <w:numPr>
          <w:ilvl w:val="0"/>
          <w:numId w:val="11"/>
        </w:numPr>
        <w:autoSpaceDE w:val="0"/>
        <w:autoSpaceDN w:val="0"/>
        <w:adjustRightInd w:val="0"/>
        <w:spacing w:line="254" w:lineRule="auto"/>
        <w:contextualSpacing/>
        <w:jc w:val="both"/>
        <w:rPr>
          <w:sz w:val="24"/>
          <w:szCs w:val="24"/>
        </w:rPr>
      </w:pPr>
      <w:r w:rsidRPr="002E601D">
        <w:rPr>
          <w:sz w:val="24"/>
          <w:szCs w:val="24"/>
        </w:rPr>
        <w:t xml:space="preserve">dla Zamawiający: </w:t>
      </w:r>
      <w:r w:rsidRPr="002E601D">
        <w:rPr>
          <w:sz w:val="24"/>
          <w:szCs w:val="24"/>
        </w:rPr>
        <w:tab/>
      </w:r>
      <w:r w:rsidR="006D6E85" w:rsidRPr="002E601D">
        <w:rPr>
          <w:sz w:val="24"/>
          <w:szCs w:val="24"/>
        </w:rPr>
        <w:t>Wielkopol</w:t>
      </w:r>
      <w:r w:rsidRPr="002E601D">
        <w:rPr>
          <w:sz w:val="24"/>
          <w:szCs w:val="24"/>
        </w:rPr>
        <w:t xml:space="preserve">ski Park Narodowy, </w:t>
      </w:r>
      <w:r w:rsidR="006D6E85" w:rsidRPr="002E601D">
        <w:rPr>
          <w:sz w:val="24"/>
          <w:szCs w:val="24"/>
        </w:rPr>
        <w:t>Jeziory</w:t>
      </w:r>
      <w:r w:rsidRPr="002E601D">
        <w:rPr>
          <w:sz w:val="24"/>
          <w:szCs w:val="24"/>
        </w:rPr>
        <w:t xml:space="preserve"> 1, </w:t>
      </w:r>
      <w:r w:rsidR="006D6E85" w:rsidRPr="002E601D">
        <w:rPr>
          <w:sz w:val="24"/>
          <w:szCs w:val="24"/>
        </w:rPr>
        <w:t>62-050</w:t>
      </w:r>
      <w:r w:rsidRPr="002E601D">
        <w:rPr>
          <w:sz w:val="24"/>
          <w:szCs w:val="24"/>
        </w:rPr>
        <w:t xml:space="preserve"> </w:t>
      </w:r>
      <w:r w:rsidR="006D6E85" w:rsidRPr="002E601D">
        <w:rPr>
          <w:sz w:val="24"/>
          <w:szCs w:val="24"/>
        </w:rPr>
        <w:t>Mosina</w:t>
      </w:r>
      <w:r w:rsidRPr="002E601D">
        <w:rPr>
          <w:sz w:val="24"/>
          <w:szCs w:val="24"/>
        </w:rPr>
        <w:t>.</w:t>
      </w:r>
    </w:p>
    <w:p w14:paraId="733F33E1" w14:textId="77777777" w:rsidR="00C20DAB" w:rsidRPr="002E601D" w:rsidRDefault="00C20DAB" w:rsidP="00C20DAB">
      <w:pPr>
        <w:pStyle w:val="Tekstpodstawowy3"/>
        <w:widowControl w:val="0"/>
        <w:numPr>
          <w:ilvl w:val="0"/>
          <w:numId w:val="11"/>
        </w:numPr>
        <w:autoSpaceDE w:val="0"/>
        <w:autoSpaceDN w:val="0"/>
        <w:adjustRightInd w:val="0"/>
        <w:spacing w:line="254" w:lineRule="auto"/>
        <w:contextualSpacing/>
        <w:jc w:val="both"/>
        <w:rPr>
          <w:sz w:val="24"/>
          <w:szCs w:val="24"/>
        </w:rPr>
      </w:pPr>
      <w:r w:rsidRPr="002E601D">
        <w:rPr>
          <w:sz w:val="24"/>
          <w:szCs w:val="24"/>
        </w:rPr>
        <w:t>dla Wykonawcy:</w:t>
      </w:r>
      <w:r w:rsidRPr="002E601D">
        <w:rPr>
          <w:b/>
          <w:sz w:val="24"/>
          <w:szCs w:val="24"/>
        </w:rPr>
        <w:t xml:space="preserve">      </w:t>
      </w:r>
      <w:r w:rsidRPr="002E601D">
        <w:rPr>
          <w:sz w:val="24"/>
          <w:szCs w:val="24"/>
        </w:rPr>
        <w:t>________________________________________ .</w:t>
      </w:r>
    </w:p>
    <w:p w14:paraId="5AB64289" w14:textId="72DD30DC" w:rsidR="00C20DAB" w:rsidRPr="002E601D" w:rsidRDefault="00C20DAB" w:rsidP="00C20DAB">
      <w:pPr>
        <w:pStyle w:val="Tekstpodstawowy3"/>
        <w:numPr>
          <w:ilvl w:val="0"/>
          <w:numId w:val="10"/>
        </w:numPr>
        <w:spacing w:after="0"/>
        <w:contextualSpacing/>
        <w:jc w:val="both"/>
        <w:rPr>
          <w:sz w:val="24"/>
          <w:szCs w:val="24"/>
        </w:rPr>
      </w:pPr>
      <w:r w:rsidRPr="002E601D">
        <w:rPr>
          <w:sz w:val="24"/>
          <w:szCs w:val="24"/>
        </w:rPr>
        <w:t>Strony ustalają, iż przesłanie przez jedną ze stron drugiej stronie oświadczenia lub wezwania listem poleconym</w:t>
      </w:r>
      <w:r w:rsidR="00646A3B">
        <w:rPr>
          <w:sz w:val="24"/>
          <w:szCs w:val="24"/>
        </w:rPr>
        <w:t xml:space="preserve"> na adres podany powyżej w ust.</w:t>
      </w:r>
      <w:r w:rsidRPr="002E601D">
        <w:rPr>
          <w:sz w:val="24"/>
          <w:szCs w:val="24"/>
        </w:rPr>
        <w:t xml:space="preserve">1 niniejszego paragrafu spełnia warunek złożenia oświadczenia lub wezwania w ten sposób, że druga </w:t>
      </w:r>
      <w:r w:rsidR="00CC455A" w:rsidRPr="002E601D">
        <w:rPr>
          <w:sz w:val="24"/>
          <w:szCs w:val="24"/>
        </w:rPr>
        <w:t>S</w:t>
      </w:r>
      <w:r w:rsidRPr="002E601D">
        <w:rPr>
          <w:sz w:val="24"/>
          <w:szCs w:val="24"/>
        </w:rPr>
        <w:t xml:space="preserve">trona mogła się o nim dowiedzieć, przy czym o ile list ten nie zostanie przez stronę-adresata listu odebrany przed upływem siedmiu dni od jego pierwszego awizowania przez Pocztę, za dzień, w którym strona-adresat listu </w:t>
      </w:r>
      <w:r w:rsidRPr="002E601D">
        <w:rPr>
          <w:sz w:val="24"/>
          <w:szCs w:val="24"/>
        </w:rPr>
        <w:lastRenderedPageBreak/>
        <w:t xml:space="preserve">dowiedział się o treści oświadczenia lub wezwania uważać się będzie siódmy dzień, licząc od dnia drugiego awizowania włącznie. </w:t>
      </w:r>
    </w:p>
    <w:p w14:paraId="1D236F18" w14:textId="77777777" w:rsidR="00C20DAB" w:rsidRPr="002E601D" w:rsidRDefault="00C20DAB" w:rsidP="00C20DAB">
      <w:pPr>
        <w:rPr>
          <w:rFonts w:cs="Times New Roman"/>
          <w:lang w:val="pl-PL"/>
        </w:rPr>
      </w:pPr>
    </w:p>
    <w:p w14:paraId="73699FB7" w14:textId="517D6255" w:rsidR="00C20DAB" w:rsidRPr="002E601D" w:rsidRDefault="00E55F6E" w:rsidP="00C20DAB">
      <w:pPr>
        <w:jc w:val="center"/>
        <w:rPr>
          <w:rFonts w:cs="Times New Roman"/>
          <w:b/>
          <w:lang w:val="pl-PL"/>
        </w:rPr>
      </w:pPr>
      <w:r>
        <w:rPr>
          <w:rFonts w:cs="Times New Roman"/>
          <w:b/>
          <w:lang w:val="pl-PL"/>
        </w:rPr>
        <w:t>§ 13</w:t>
      </w:r>
    </w:p>
    <w:p w14:paraId="362131EE" w14:textId="2A8F3F2C" w:rsidR="00C20DAB" w:rsidRPr="002E601D" w:rsidRDefault="00C20DAB" w:rsidP="00C20DAB">
      <w:pPr>
        <w:pBdr>
          <w:bottom w:val="single" w:sz="12" w:space="1" w:color="auto"/>
        </w:pBdr>
        <w:jc w:val="both"/>
        <w:rPr>
          <w:rFonts w:cs="Times New Roman"/>
          <w:lang w:val="pl-PL"/>
        </w:rPr>
      </w:pPr>
      <w:r w:rsidRPr="002E601D">
        <w:rPr>
          <w:rFonts w:cs="Times New Roman"/>
          <w:lang w:val="pl-PL"/>
        </w:rPr>
        <w:t xml:space="preserve">Umowę sporządzono w dwóch jednobrzmiących egzemplarzach </w:t>
      </w:r>
      <w:r w:rsidR="00CC455A" w:rsidRPr="002E601D">
        <w:rPr>
          <w:rFonts w:cs="Times New Roman"/>
          <w:lang w:val="pl-PL"/>
        </w:rPr>
        <w:t>po jednym dla każdej ze Stron.</w:t>
      </w:r>
    </w:p>
    <w:p w14:paraId="32855A71" w14:textId="77777777" w:rsidR="00C20DAB" w:rsidRPr="002E601D" w:rsidRDefault="00C20DAB" w:rsidP="00C20DAB">
      <w:pPr>
        <w:rPr>
          <w:rFonts w:cs="Times New Roman"/>
          <w:lang w:val="pl-PL"/>
        </w:rPr>
      </w:pPr>
    </w:p>
    <w:p w14:paraId="40EB78DE" w14:textId="77777777" w:rsidR="00C20DAB" w:rsidRPr="002E601D" w:rsidRDefault="00C20DAB" w:rsidP="00C20DAB">
      <w:pPr>
        <w:pStyle w:val="Nagwek1"/>
        <w:spacing w:line="360" w:lineRule="auto"/>
        <w:ind w:firstLine="708"/>
        <w:jc w:val="both"/>
        <w:rPr>
          <w:sz w:val="24"/>
          <w:szCs w:val="24"/>
        </w:rPr>
      </w:pPr>
      <w:r w:rsidRPr="002E601D">
        <w:rPr>
          <w:sz w:val="24"/>
          <w:szCs w:val="24"/>
        </w:rPr>
        <w:t>ZAMAWIAJĄCY:</w:t>
      </w:r>
      <w:r w:rsidRPr="002E601D">
        <w:rPr>
          <w:sz w:val="24"/>
          <w:szCs w:val="24"/>
        </w:rPr>
        <w:tab/>
      </w:r>
      <w:r w:rsidRPr="002E601D">
        <w:rPr>
          <w:sz w:val="24"/>
          <w:szCs w:val="24"/>
        </w:rPr>
        <w:tab/>
      </w:r>
      <w:r w:rsidRPr="002E601D">
        <w:rPr>
          <w:sz w:val="24"/>
          <w:szCs w:val="24"/>
        </w:rPr>
        <w:tab/>
      </w:r>
      <w:r w:rsidRPr="002E601D">
        <w:rPr>
          <w:sz w:val="24"/>
          <w:szCs w:val="24"/>
        </w:rPr>
        <w:tab/>
      </w:r>
      <w:r w:rsidRPr="002E601D">
        <w:rPr>
          <w:sz w:val="24"/>
          <w:szCs w:val="24"/>
        </w:rPr>
        <w:tab/>
      </w:r>
      <w:r w:rsidRPr="002E601D">
        <w:rPr>
          <w:sz w:val="24"/>
          <w:szCs w:val="24"/>
        </w:rPr>
        <w:tab/>
      </w:r>
      <w:r w:rsidRPr="002E601D">
        <w:rPr>
          <w:sz w:val="24"/>
          <w:szCs w:val="24"/>
        </w:rPr>
        <w:tab/>
        <w:t>WYKONAWCA:</w:t>
      </w:r>
    </w:p>
    <w:p w14:paraId="2488B1FE" w14:textId="77777777" w:rsidR="00C20DAB" w:rsidRPr="002E601D" w:rsidRDefault="00C20DAB" w:rsidP="00C20DAB">
      <w:pPr>
        <w:rPr>
          <w:rFonts w:cs="Times New Roman"/>
          <w:lang w:val="pl-PL"/>
        </w:rPr>
      </w:pPr>
    </w:p>
    <w:p w14:paraId="2B2132D8" w14:textId="77777777" w:rsidR="00C20DAB" w:rsidRPr="002E601D" w:rsidRDefault="00C20DAB" w:rsidP="00C20DAB">
      <w:pPr>
        <w:rPr>
          <w:rFonts w:cs="Times New Roman"/>
          <w:b/>
          <w:lang w:val="pl-PL"/>
        </w:rPr>
      </w:pPr>
      <w:r w:rsidRPr="002E601D">
        <w:rPr>
          <w:rFonts w:cs="Times New Roman"/>
          <w:b/>
          <w:lang w:val="pl-PL"/>
        </w:rPr>
        <w:tab/>
        <w:t>_______________________</w:t>
      </w:r>
    </w:p>
    <w:p w14:paraId="33A84C94" w14:textId="77777777" w:rsidR="00C20DAB" w:rsidRPr="002E601D" w:rsidRDefault="00792005" w:rsidP="00C20DAB">
      <w:pPr>
        <w:ind w:firstLine="708"/>
        <w:rPr>
          <w:rFonts w:cs="Times New Roman"/>
          <w:b/>
          <w:lang w:val="pl-PL"/>
        </w:rPr>
      </w:pPr>
      <w:r w:rsidRPr="002E601D">
        <w:rPr>
          <w:rFonts w:cs="Times New Roman"/>
          <w:b/>
          <w:lang w:val="pl-PL"/>
        </w:rPr>
        <w:t>Dyrektor W</w:t>
      </w:r>
      <w:r w:rsidR="00C20DAB" w:rsidRPr="002E601D">
        <w:rPr>
          <w:rFonts w:cs="Times New Roman"/>
          <w:b/>
          <w:lang w:val="pl-PL"/>
        </w:rPr>
        <w:t>PN</w:t>
      </w:r>
    </w:p>
    <w:p w14:paraId="5A8EA7E0" w14:textId="77777777" w:rsidR="00C20DAB" w:rsidRPr="002E601D" w:rsidRDefault="00C20DAB" w:rsidP="00C20DAB">
      <w:pPr>
        <w:rPr>
          <w:rFonts w:cs="Times New Roman"/>
          <w:b/>
          <w:lang w:val="pl-PL"/>
        </w:rPr>
      </w:pPr>
    </w:p>
    <w:p w14:paraId="2DCB1B9C" w14:textId="77777777" w:rsidR="00C20DAB" w:rsidRPr="002E601D" w:rsidRDefault="00C20DAB" w:rsidP="00C20DAB">
      <w:pPr>
        <w:ind w:firstLine="708"/>
        <w:rPr>
          <w:rFonts w:cs="Times New Roman"/>
          <w:b/>
          <w:lang w:val="pl-PL"/>
        </w:rPr>
      </w:pPr>
      <w:r w:rsidRPr="002E601D">
        <w:rPr>
          <w:rFonts w:cs="Times New Roman"/>
          <w:b/>
          <w:lang w:val="pl-PL"/>
        </w:rPr>
        <w:t>_______________________</w:t>
      </w:r>
    </w:p>
    <w:p w14:paraId="63EF0457" w14:textId="77777777" w:rsidR="00C20DAB" w:rsidRPr="002E601D" w:rsidRDefault="00792005" w:rsidP="00C20DAB">
      <w:pPr>
        <w:ind w:firstLine="708"/>
        <w:rPr>
          <w:rFonts w:cs="Times New Roman"/>
          <w:b/>
          <w:lang w:val="pl-PL"/>
        </w:rPr>
      </w:pPr>
      <w:r w:rsidRPr="002E601D">
        <w:rPr>
          <w:rFonts w:cs="Times New Roman"/>
          <w:b/>
          <w:lang w:val="pl-PL"/>
        </w:rPr>
        <w:t>Główny Księgowy W</w:t>
      </w:r>
      <w:r w:rsidR="00C20DAB" w:rsidRPr="002E601D">
        <w:rPr>
          <w:rFonts w:cs="Times New Roman"/>
          <w:b/>
          <w:lang w:val="pl-PL"/>
        </w:rPr>
        <w:t>PN</w:t>
      </w:r>
    </w:p>
    <w:p w14:paraId="6386612F" w14:textId="77777777" w:rsidR="00C20DAB" w:rsidRPr="002E601D" w:rsidRDefault="00C20DAB" w:rsidP="00C20DAB">
      <w:pPr>
        <w:ind w:firstLine="708"/>
        <w:rPr>
          <w:rFonts w:cs="Times New Roman"/>
          <w:b/>
          <w:lang w:val="pl-PL"/>
        </w:rPr>
      </w:pPr>
    </w:p>
    <w:p w14:paraId="354B3146" w14:textId="77777777" w:rsidR="00C20DAB" w:rsidRPr="002E601D" w:rsidRDefault="00C20DAB" w:rsidP="00C20DAB">
      <w:pPr>
        <w:ind w:firstLine="708"/>
        <w:rPr>
          <w:rFonts w:cs="Times New Roman"/>
          <w:b/>
          <w:lang w:val="pl-PL"/>
        </w:rPr>
      </w:pPr>
    </w:p>
    <w:p w14:paraId="20AE252C" w14:textId="77777777" w:rsidR="00C20DAB" w:rsidRPr="002E601D" w:rsidRDefault="00C20DAB" w:rsidP="00C20DAB">
      <w:pPr>
        <w:ind w:firstLine="708"/>
        <w:rPr>
          <w:rFonts w:cs="Times New Roman"/>
          <w:b/>
          <w:lang w:val="pl-PL"/>
        </w:rPr>
      </w:pPr>
      <w:r w:rsidRPr="002E601D">
        <w:rPr>
          <w:rFonts w:cs="Times New Roman"/>
          <w:b/>
          <w:lang w:val="pl-PL"/>
        </w:rPr>
        <w:t>_______________________</w:t>
      </w:r>
    </w:p>
    <w:p w14:paraId="53D4BB2F" w14:textId="77777777" w:rsidR="00C20DAB" w:rsidRPr="002E601D" w:rsidRDefault="00792005" w:rsidP="00C20DAB">
      <w:pPr>
        <w:ind w:left="708"/>
        <w:rPr>
          <w:rFonts w:cs="Times New Roman"/>
          <w:b/>
          <w:lang w:val="pl-PL"/>
        </w:rPr>
      </w:pPr>
      <w:r w:rsidRPr="002E601D">
        <w:rPr>
          <w:rFonts w:cs="Times New Roman"/>
          <w:b/>
          <w:lang w:val="pl-PL"/>
        </w:rPr>
        <w:t>Pracownik W</w:t>
      </w:r>
      <w:r w:rsidR="00C20DAB" w:rsidRPr="002E601D">
        <w:rPr>
          <w:rFonts w:cs="Times New Roman"/>
          <w:b/>
          <w:lang w:val="pl-PL"/>
        </w:rPr>
        <w:t>PN</w:t>
      </w:r>
    </w:p>
    <w:p w14:paraId="231DEEBD" w14:textId="77777777" w:rsidR="00C20DAB" w:rsidRPr="002E601D" w:rsidRDefault="00C20DAB" w:rsidP="00C20DAB">
      <w:pPr>
        <w:ind w:left="708"/>
        <w:rPr>
          <w:rFonts w:cs="Times New Roman"/>
          <w:i/>
          <w:lang w:val="pl-PL"/>
        </w:rPr>
      </w:pPr>
      <w:r w:rsidRPr="002E601D">
        <w:rPr>
          <w:rFonts w:cs="Times New Roman"/>
          <w:i/>
          <w:lang w:val="pl-PL"/>
        </w:rPr>
        <w:t>(właściwy rzeczowo, merytorycznie</w:t>
      </w:r>
    </w:p>
    <w:p w14:paraId="4E5C9B61" w14:textId="77777777" w:rsidR="00C20DAB" w:rsidRPr="002E601D" w:rsidRDefault="00C20DAB" w:rsidP="00C20DAB">
      <w:pPr>
        <w:ind w:left="708"/>
        <w:rPr>
          <w:rFonts w:cs="Times New Roman"/>
          <w:i/>
          <w:lang w:val="pl-PL"/>
        </w:rPr>
      </w:pPr>
      <w:r w:rsidRPr="002E601D">
        <w:rPr>
          <w:rFonts w:cs="Times New Roman"/>
          <w:i/>
          <w:lang w:val="pl-PL"/>
        </w:rPr>
        <w:t>odpowiedzialny za wykonanie</w:t>
      </w:r>
    </w:p>
    <w:p w14:paraId="51C1C675" w14:textId="77777777" w:rsidR="00C20DAB" w:rsidRPr="002E601D" w:rsidRDefault="00C20DAB" w:rsidP="00C20DAB">
      <w:pPr>
        <w:ind w:left="708"/>
        <w:rPr>
          <w:rFonts w:cs="Times New Roman"/>
          <w:i/>
          <w:lang w:val="pl-PL"/>
        </w:rPr>
      </w:pPr>
      <w:r w:rsidRPr="002E601D">
        <w:rPr>
          <w:rFonts w:cs="Times New Roman"/>
          <w:i/>
          <w:lang w:val="pl-PL"/>
        </w:rPr>
        <w:t>niniejszej umowy)</w:t>
      </w:r>
    </w:p>
    <w:p w14:paraId="11E757C4" w14:textId="77777777" w:rsidR="00C20DAB" w:rsidRPr="002E601D" w:rsidRDefault="00C20DAB" w:rsidP="00C20DAB">
      <w:pPr>
        <w:ind w:firstLine="708"/>
        <w:rPr>
          <w:rFonts w:cs="Times New Roman"/>
          <w:b/>
          <w:lang w:val="pl-PL"/>
        </w:rPr>
      </w:pPr>
    </w:p>
    <w:p w14:paraId="79A68D24" w14:textId="77777777" w:rsidR="00040DE5" w:rsidRPr="002E601D" w:rsidRDefault="00040DE5">
      <w:pPr>
        <w:rPr>
          <w:rFonts w:cs="Times New Roman"/>
        </w:rPr>
      </w:pPr>
    </w:p>
    <w:p w14:paraId="06B7C629" w14:textId="77777777" w:rsidR="00111889" w:rsidRPr="002E601D" w:rsidRDefault="00111889">
      <w:pPr>
        <w:rPr>
          <w:rFonts w:cs="Times New Roman"/>
        </w:rPr>
      </w:pPr>
    </w:p>
    <w:sectPr w:rsidR="00111889" w:rsidRPr="002E601D">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24A3D" w14:textId="77777777" w:rsidR="007C7D2D" w:rsidRDefault="007C7D2D">
      <w:r>
        <w:separator/>
      </w:r>
    </w:p>
  </w:endnote>
  <w:endnote w:type="continuationSeparator" w:id="0">
    <w:p w14:paraId="6750996E" w14:textId="77777777" w:rsidR="007C7D2D" w:rsidRDefault="007C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940F" w14:textId="77777777" w:rsidR="00DD1FDF" w:rsidRDefault="00C20DAB">
    <w:pPr>
      <w:pStyle w:val="Stopka"/>
      <w:jc w:val="right"/>
      <w:rPr>
        <w:rFonts w:ascii="Bookman Old Style" w:hAnsi="Bookman Old Style"/>
      </w:rPr>
    </w:pPr>
    <w:proofErr w:type="spellStart"/>
    <w:r>
      <w:rPr>
        <w:rFonts w:ascii="Bookman Old Style" w:hAnsi="Bookman Old Style"/>
      </w:rPr>
      <w:t>Strona</w:t>
    </w:r>
    <w:proofErr w:type="spellEnd"/>
    <w:r>
      <w:rPr>
        <w:rFonts w:ascii="Bookman Old Style" w:hAnsi="Bookman Old Style"/>
      </w:rPr>
      <w:t xml:space="preserve"> | </w:t>
    </w:r>
    <w:r>
      <w:rPr>
        <w:rFonts w:ascii="Bookman Old Style" w:hAnsi="Bookman Old Style"/>
      </w:rPr>
      <w:fldChar w:fldCharType="begin"/>
    </w:r>
    <w:r>
      <w:rPr>
        <w:rFonts w:ascii="Bookman Old Style" w:hAnsi="Bookman Old Style"/>
      </w:rPr>
      <w:instrText xml:space="preserve"> PAGE </w:instrText>
    </w:r>
    <w:r>
      <w:rPr>
        <w:rFonts w:ascii="Bookman Old Style" w:hAnsi="Bookman Old Style"/>
      </w:rPr>
      <w:fldChar w:fldCharType="separate"/>
    </w:r>
    <w:r w:rsidR="007C5BEA">
      <w:rPr>
        <w:rFonts w:ascii="Bookman Old Style" w:hAnsi="Bookman Old Style"/>
        <w:noProof/>
      </w:rPr>
      <w:t>7</w:t>
    </w:r>
    <w:r>
      <w:rP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A0D40" w14:textId="77777777" w:rsidR="007C7D2D" w:rsidRDefault="007C7D2D">
      <w:r>
        <w:separator/>
      </w:r>
    </w:p>
  </w:footnote>
  <w:footnote w:type="continuationSeparator" w:id="0">
    <w:p w14:paraId="74EEA705" w14:textId="77777777" w:rsidR="007C7D2D" w:rsidRDefault="007C7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3EF0"/>
    <w:multiLevelType w:val="multilevel"/>
    <w:tmpl w:val="5E7C52EC"/>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20161A2F"/>
    <w:multiLevelType w:val="hybridMultilevel"/>
    <w:tmpl w:val="3940D928"/>
    <w:lvl w:ilvl="0" w:tplc="896EDD0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CE0560C"/>
    <w:multiLevelType w:val="hybridMultilevel"/>
    <w:tmpl w:val="BBE6FB14"/>
    <w:lvl w:ilvl="0" w:tplc="CC16E32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20999"/>
    <w:multiLevelType w:val="hybridMultilevel"/>
    <w:tmpl w:val="C3BCA7F8"/>
    <w:lvl w:ilvl="0" w:tplc="810AEECC">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F800FA3"/>
    <w:multiLevelType w:val="hybridMultilevel"/>
    <w:tmpl w:val="113A5D14"/>
    <w:lvl w:ilvl="0" w:tplc="5284E3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28A79ED"/>
    <w:multiLevelType w:val="hybridMultilevel"/>
    <w:tmpl w:val="0BB20426"/>
    <w:lvl w:ilvl="0" w:tplc="64BE3A62">
      <w:start w:val="1"/>
      <w:numFmt w:val="decimal"/>
      <w:lvlText w:val="%1."/>
      <w:lvlJc w:val="left"/>
      <w:pPr>
        <w:ind w:left="360" w:hanging="360"/>
      </w:pPr>
      <w:rPr>
        <w:b/>
      </w:rPr>
    </w:lvl>
    <w:lvl w:ilvl="1" w:tplc="A05C69BE">
      <w:start w:val="1"/>
      <w:numFmt w:val="lowerLetter"/>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71258A"/>
    <w:multiLevelType w:val="hybridMultilevel"/>
    <w:tmpl w:val="FE20B2E4"/>
    <w:lvl w:ilvl="0" w:tplc="5EC62E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7A7F54"/>
    <w:multiLevelType w:val="hybridMultilevel"/>
    <w:tmpl w:val="91FAB606"/>
    <w:lvl w:ilvl="0" w:tplc="EE829D52">
      <w:start w:val="1"/>
      <w:numFmt w:val="decimal"/>
      <w:lvlText w:val="%1."/>
      <w:lvlJc w:val="left"/>
      <w:pPr>
        <w:ind w:left="360" w:hanging="360"/>
      </w:pPr>
      <w:rPr>
        <w:b/>
      </w:rPr>
    </w:lvl>
    <w:lvl w:ilvl="1" w:tplc="903E20D0">
      <w:start w:val="1"/>
      <w:numFmt w:val="decimal"/>
      <w:lvlText w:val="%2)"/>
      <w:lvlJc w:val="left"/>
      <w:pPr>
        <w:ind w:left="1139" w:hanging="419"/>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4AA390D"/>
    <w:multiLevelType w:val="hybridMultilevel"/>
    <w:tmpl w:val="007AB10E"/>
    <w:lvl w:ilvl="0" w:tplc="17BC030E">
      <w:start w:val="2"/>
      <w:numFmt w:val="decimal"/>
      <w:lvlText w:val="%1."/>
      <w:lvlJc w:val="left"/>
      <w:pPr>
        <w:tabs>
          <w:tab w:val="num" w:pos="360"/>
        </w:tabs>
        <w:ind w:left="360" w:hanging="360"/>
      </w:pPr>
      <w:rPr>
        <w:rFonts w:hint="default"/>
        <w:b/>
      </w:rPr>
    </w:lvl>
    <w:lvl w:ilvl="1" w:tplc="7494CBDC">
      <w:start w:val="1"/>
      <w:numFmt w:val="upperRoman"/>
      <w:lvlText w:val="%2."/>
      <w:lvlJc w:val="left"/>
      <w:pPr>
        <w:tabs>
          <w:tab w:val="num" w:pos="720"/>
        </w:tabs>
        <w:ind w:left="720" w:hanging="720"/>
      </w:pPr>
      <w:rPr>
        <w:rFonts w:hint="default"/>
        <w:b/>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599565D1"/>
    <w:multiLevelType w:val="hybridMultilevel"/>
    <w:tmpl w:val="E1F2BF04"/>
    <w:lvl w:ilvl="0" w:tplc="775A35D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F3D73C4"/>
    <w:multiLevelType w:val="hybridMultilevel"/>
    <w:tmpl w:val="08F290F6"/>
    <w:lvl w:ilvl="0" w:tplc="A05C69BE">
      <w:start w:val="1"/>
      <w:numFmt w:val="lowerLetter"/>
      <w:lvlText w:val="%1)"/>
      <w:lvlJc w:val="left"/>
      <w:pPr>
        <w:ind w:left="1066" w:hanging="360"/>
      </w:pPr>
      <w:rPr>
        <w:b/>
      </w:rPr>
    </w:lvl>
    <w:lvl w:ilvl="1" w:tplc="A05C69BE">
      <w:start w:val="1"/>
      <w:numFmt w:val="lowerLetter"/>
      <w:lvlText w:val="%2)"/>
      <w:lvlJc w:val="left"/>
      <w:pPr>
        <w:ind w:left="1786" w:hanging="360"/>
      </w:pPr>
      <w:rPr>
        <w:b/>
      </w:r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1" w15:restartNumberingAfterBreak="0">
    <w:nsid w:val="65AB1C70"/>
    <w:multiLevelType w:val="hybridMultilevel"/>
    <w:tmpl w:val="50A06EF4"/>
    <w:lvl w:ilvl="0" w:tplc="B29C97E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1759D9"/>
    <w:multiLevelType w:val="multilevel"/>
    <w:tmpl w:val="2620F67C"/>
    <w:lvl w:ilvl="0">
      <w:start w:val="1"/>
      <w:numFmt w:val="decimal"/>
      <w:lvlText w:val="§%1."/>
      <w:lvlJc w:val="left"/>
      <w:pPr>
        <w:ind w:left="360" w:hanging="360"/>
      </w:pPr>
      <w:rPr>
        <w:b/>
        <w:bCs/>
      </w:rPr>
    </w:lvl>
    <w:lvl w:ilvl="1">
      <w:start w:val="1"/>
      <w:numFmt w:val="decimal"/>
      <w:lvlText w:val="%2."/>
      <w:lvlJc w:val="left"/>
      <w:pPr>
        <w:ind w:left="720" w:hanging="360"/>
      </w:pPr>
      <w:rPr>
        <w:b/>
        <w:bCs/>
      </w:rPr>
    </w:lvl>
    <w:lvl w:ilvl="2">
      <w:start w:val="1"/>
      <w:numFmt w:val="lowerLetter"/>
      <w:lvlText w:val="%3."/>
      <w:lvlJc w:val="left"/>
      <w:pPr>
        <w:ind w:left="1080" w:hanging="360"/>
      </w:pPr>
      <w:rPr>
        <w:b/>
        <w:bCs/>
      </w:rPr>
    </w:lvl>
    <w:lvl w:ilvl="3">
      <w:start w:val="1"/>
      <w:numFmt w:val="none"/>
      <w:lvlText w:val="%4-"/>
      <w:lvlJc w:val="left"/>
      <w:pPr>
        <w:ind w:left="1440" w:hanging="360"/>
      </w:pPr>
      <w:rPr>
        <w:b/>
        <w:bCs/>
      </w:rPr>
    </w:lvl>
    <w:lvl w:ilvl="4">
      <w:start w:val="1"/>
      <w:numFmt w:val="decimal"/>
      <w:lvlText w:val="%5."/>
      <w:lvlJc w:val="left"/>
      <w:pPr>
        <w:ind w:left="1800" w:hanging="360"/>
      </w:pPr>
      <w:rPr>
        <w:b/>
        <w:bCs/>
      </w:rPr>
    </w:lvl>
    <w:lvl w:ilvl="5">
      <w:start w:val="1"/>
      <w:numFmt w:val="decimal"/>
      <w:lvlText w:val="%6."/>
      <w:lvlJc w:val="left"/>
      <w:pPr>
        <w:ind w:left="2160" w:hanging="360"/>
      </w:pPr>
      <w:rPr>
        <w:b/>
        <w:bCs/>
      </w:rPr>
    </w:lvl>
    <w:lvl w:ilvl="6">
      <w:start w:val="1"/>
      <w:numFmt w:val="decimal"/>
      <w:lvlText w:val="%7."/>
      <w:lvlJc w:val="left"/>
      <w:pPr>
        <w:ind w:left="2520" w:hanging="360"/>
      </w:pPr>
      <w:rPr>
        <w:b/>
        <w:bCs/>
      </w:rPr>
    </w:lvl>
    <w:lvl w:ilvl="7">
      <w:start w:val="1"/>
      <w:numFmt w:val="decimal"/>
      <w:lvlText w:val="%8."/>
      <w:lvlJc w:val="left"/>
      <w:pPr>
        <w:ind w:left="2880" w:hanging="360"/>
      </w:pPr>
      <w:rPr>
        <w:b/>
        <w:bCs/>
      </w:rPr>
    </w:lvl>
    <w:lvl w:ilvl="8">
      <w:start w:val="1"/>
      <w:numFmt w:val="decimal"/>
      <w:lvlText w:val="%9."/>
      <w:lvlJc w:val="left"/>
      <w:pPr>
        <w:ind w:left="3240" w:hanging="360"/>
      </w:pPr>
      <w:rPr>
        <w:b/>
        <w:bCs/>
      </w:rPr>
    </w:lvl>
  </w:abstractNum>
  <w:abstractNum w:abstractNumId="13" w15:restartNumberingAfterBreak="0">
    <w:nsid w:val="6B045256"/>
    <w:multiLevelType w:val="hybridMultilevel"/>
    <w:tmpl w:val="2F94B59A"/>
    <w:lvl w:ilvl="0" w:tplc="486A6F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950EC6"/>
    <w:multiLevelType w:val="hybridMultilevel"/>
    <w:tmpl w:val="CD26D070"/>
    <w:lvl w:ilvl="0" w:tplc="F7FE660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107500"/>
    <w:multiLevelType w:val="hybridMultilevel"/>
    <w:tmpl w:val="343C4A18"/>
    <w:lvl w:ilvl="0" w:tplc="CA48E3B4">
      <w:start w:val="1"/>
      <w:numFmt w:val="decimal"/>
      <w:lvlText w:val="%1)"/>
      <w:lvlJc w:val="left"/>
      <w:pPr>
        <w:ind w:left="720" w:hanging="360"/>
      </w:pPr>
      <w:rPr>
        <w:b/>
      </w:rPr>
    </w:lvl>
    <w:lvl w:ilvl="1" w:tplc="D61EF98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4"/>
  </w:num>
  <w:num w:numId="5">
    <w:abstractNumId w:val="2"/>
  </w:num>
  <w:num w:numId="6">
    <w:abstractNumId w:val="14"/>
  </w:num>
  <w:num w:numId="7">
    <w:abstractNumId w:val="6"/>
  </w:num>
  <w:num w:numId="8">
    <w:abstractNumId w:val="1"/>
  </w:num>
  <w:num w:numId="9">
    <w:abstractNumId w:val="9"/>
  </w:num>
  <w:num w:numId="10">
    <w:abstractNumId w:val="0"/>
  </w:num>
  <w:num w:numId="11">
    <w:abstractNumId w:val="11"/>
  </w:num>
  <w:num w:numId="12">
    <w:abstractNumId w:val="7"/>
  </w:num>
  <w:num w:numId="13">
    <w:abstractNumId w:val="15"/>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AB"/>
    <w:rsid w:val="00011E57"/>
    <w:rsid w:val="00016039"/>
    <w:rsid w:val="00023492"/>
    <w:rsid w:val="0002638B"/>
    <w:rsid w:val="00040DE5"/>
    <w:rsid w:val="00044190"/>
    <w:rsid w:val="001047ED"/>
    <w:rsid w:val="00111889"/>
    <w:rsid w:val="00133A1C"/>
    <w:rsid w:val="00172CC0"/>
    <w:rsid w:val="00190105"/>
    <w:rsid w:val="001938A1"/>
    <w:rsid w:val="002A7D1E"/>
    <w:rsid w:val="002B069A"/>
    <w:rsid w:val="002B6D46"/>
    <w:rsid w:val="002D685E"/>
    <w:rsid w:val="002E601D"/>
    <w:rsid w:val="00310CAA"/>
    <w:rsid w:val="003442F7"/>
    <w:rsid w:val="00363FCB"/>
    <w:rsid w:val="003F4561"/>
    <w:rsid w:val="00411931"/>
    <w:rsid w:val="00436A00"/>
    <w:rsid w:val="004630A9"/>
    <w:rsid w:val="004D087D"/>
    <w:rsid w:val="0054608F"/>
    <w:rsid w:val="00550CD4"/>
    <w:rsid w:val="00556312"/>
    <w:rsid w:val="00573405"/>
    <w:rsid w:val="005D1BBC"/>
    <w:rsid w:val="00646A3B"/>
    <w:rsid w:val="0065475A"/>
    <w:rsid w:val="006620A8"/>
    <w:rsid w:val="006A1C88"/>
    <w:rsid w:val="006A7112"/>
    <w:rsid w:val="006C7B48"/>
    <w:rsid w:val="006D6E85"/>
    <w:rsid w:val="007750DF"/>
    <w:rsid w:val="00792005"/>
    <w:rsid w:val="007A66D8"/>
    <w:rsid w:val="007C5BEA"/>
    <w:rsid w:val="007C7D2D"/>
    <w:rsid w:val="008129F8"/>
    <w:rsid w:val="00844211"/>
    <w:rsid w:val="00864550"/>
    <w:rsid w:val="008813D0"/>
    <w:rsid w:val="00887535"/>
    <w:rsid w:val="00887C97"/>
    <w:rsid w:val="008D66F3"/>
    <w:rsid w:val="009F581C"/>
    <w:rsid w:val="009F6F95"/>
    <w:rsid w:val="00A15C63"/>
    <w:rsid w:val="00A536D2"/>
    <w:rsid w:val="00A86DF4"/>
    <w:rsid w:val="00AB746C"/>
    <w:rsid w:val="00AE1B86"/>
    <w:rsid w:val="00B04FD2"/>
    <w:rsid w:val="00B2100F"/>
    <w:rsid w:val="00B40B15"/>
    <w:rsid w:val="00B837DE"/>
    <w:rsid w:val="00B932A1"/>
    <w:rsid w:val="00B9587D"/>
    <w:rsid w:val="00BB79D4"/>
    <w:rsid w:val="00BC5BA3"/>
    <w:rsid w:val="00BC6945"/>
    <w:rsid w:val="00BC722B"/>
    <w:rsid w:val="00C20DAB"/>
    <w:rsid w:val="00C62D04"/>
    <w:rsid w:val="00CC390B"/>
    <w:rsid w:val="00CC455A"/>
    <w:rsid w:val="00D56F15"/>
    <w:rsid w:val="00DC1343"/>
    <w:rsid w:val="00DD280A"/>
    <w:rsid w:val="00DF1E59"/>
    <w:rsid w:val="00E55F6E"/>
    <w:rsid w:val="00E95DBF"/>
    <w:rsid w:val="00EC2437"/>
    <w:rsid w:val="00EF5884"/>
    <w:rsid w:val="00F315AE"/>
    <w:rsid w:val="00F35127"/>
    <w:rsid w:val="00F46A33"/>
    <w:rsid w:val="00FB7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544E"/>
  <w15:chartTrackingRefBased/>
  <w15:docId w15:val="{FDE80115-ABFC-43B4-87E3-0FEBC69F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A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1">
    <w:name w:val="heading 1"/>
    <w:basedOn w:val="Normalny"/>
    <w:next w:val="Normalny"/>
    <w:link w:val="Nagwek1Znak"/>
    <w:qFormat/>
    <w:rsid w:val="00C20DAB"/>
    <w:pPr>
      <w:keepNext/>
      <w:widowControl/>
      <w:suppressAutoHyphens w:val="0"/>
      <w:autoSpaceDN/>
      <w:jc w:val="center"/>
      <w:textAlignment w:val="auto"/>
      <w:outlineLvl w:val="0"/>
    </w:pPr>
    <w:rPr>
      <w:rFonts w:eastAsia="Times New Roman" w:cs="Times New Roman"/>
      <w:b/>
      <w:kern w:val="0"/>
      <w:sz w:val="40"/>
      <w:szCs w:val="2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DAB"/>
    <w:rPr>
      <w:rFonts w:ascii="Times New Roman" w:eastAsia="Times New Roman" w:hAnsi="Times New Roman" w:cs="Times New Roman"/>
      <w:b/>
      <w:sz w:val="40"/>
      <w:szCs w:val="20"/>
      <w:lang w:eastAsia="pl-PL"/>
    </w:rPr>
  </w:style>
  <w:style w:type="paragraph" w:customStyle="1" w:styleId="Standard">
    <w:name w:val="Standard"/>
    <w:rsid w:val="00C20DA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Stopka">
    <w:name w:val="footer"/>
    <w:basedOn w:val="Standard"/>
    <w:link w:val="StopkaZnak"/>
    <w:rsid w:val="00C20DAB"/>
    <w:pPr>
      <w:suppressLineNumbers/>
      <w:tabs>
        <w:tab w:val="center" w:pos="4819"/>
        <w:tab w:val="right" w:pos="9638"/>
      </w:tabs>
    </w:pPr>
  </w:style>
  <w:style w:type="character" w:customStyle="1" w:styleId="StopkaZnak">
    <w:name w:val="Stopka Znak"/>
    <w:basedOn w:val="Domylnaczcionkaakapitu"/>
    <w:link w:val="Stopka"/>
    <w:rsid w:val="00C20DAB"/>
    <w:rPr>
      <w:rFonts w:ascii="Times New Roman" w:eastAsia="Andale Sans UI" w:hAnsi="Times New Roman" w:cs="Tahoma"/>
      <w:kern w:val="3"/>
      <w:sz w:val="24"/>
      <w:szCs w:val="24"/>
      <w:lang w:val="en-US" w:bidi="en-US"/>
    </w:rPr>
  </w:style>
  <w:style w:type="paragraph" w:styleId="Bezodstpw">
    <w:name w:val="No Spacing"/>
    <w:uiPriority w:val="1"/>
    <w:qFormat/>
    <w:rsid w:val="00C20DAB"/>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20DAB"/>
    <w:pPr>
      <w:ind w:left="720"/>
      <w:contextualSpacing/>
    </w:pPr>
  </w:style>
  <w:style w:type="paragraph" w:styleId="Tekstpodstawowy3">
    <w:name w:val="Body Text 3"/>
    <w:basedOn w:val="Normalny"/>
    <w:link w:val="Tekstpodstawowy3Znak"/>
    <w:rsid w:val="00C20DAB"/>
    <w:pPr>
      <w:widowControl/>
      <w:suppressAutoHyphens w:val="0"/>
      <w:autoSpaceDN/>
      <w:spacing w:after="120"/>
      <w:textAlignment w:val="auto"/>
    </w:pPr>
    <w:rPr>
      <w:rFonts w:eastAsia="Times New Roman" w:cs="Times New Roman"/>
      <w:kern w:val="0"/>
      <w:sz w:val="16"/>
      <w:szCs w:val="16"/>
      <w:lang w:val="pl-PL" w:eastAsia="pl-PL" w:bidi="ar-SA"/>
    </w:rPr>
  </w:style>
  <w:style w:type="character" w:customStyle="1" w:styleId="Tekstpodstawowy3Znak">
    <w:name w:val="Tekst podstawowy 3 Znak"/>
    <w:basedOn w:val="Domylnaczcionkaakapitu"/>
    <w:link w:val="Tekstpodstawowy3"/>
    <w:rsid w:val="00C20DA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rsid w:val="00C20DAB"/>
    <w:pPr>
      <w:widowControl/>
      <w:suppressAutoHyphens w:val="0"/>
      <w:autoSpaceDN/>
      <w:spacing w:after="120"/>
      <w:ind w:left="283"/>
      <w:textAlignment w:val="auto"/>
    </w:pPr>
    <w:rPr>
      <w:rFonts w:eastAsia="Times New Roman" w:cs="Times New Roman"/>
      <w:kern w:val="0"/>
      <w:lang w:val="pl-PL" w:eastAsia="pl-PL" w:bidi="ar-SA"/>
    </w:rPr>
  </w:style>
  <w:style w:type="character" w:customStyle="1" w:styleId="TekstpodstawowywcityZnak">
    <w:name w:val="Tekst podstawowy wcięty Znak"/>
    <w:basedOn w:val="Domylnaczcionkaakapitu"/>
    <w:link w:val="Tekstpodstawowywcity"/>
    <w:uiPriority w:val="99"/>
    <w:semiHidden/>
    <w:rsid w:val="00C20DA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20DAB"/>
    <w:pPr>
      <w:tabs>
        <w:tab w:val="center" w:pos="4536"/>
        <w:tab w:val="right" w:pos="9072"/>
      </w:tabs>
    </w:pPr>
  </w:style>
  <w:style w:type="character" w:customStyle="1" w:styleId="NagwekZnak">
    <w:name w:val="Nagłówek Znak"/>
    <w:basedOn w:val="Domylnaczcionkaakapitu"/>
    <w:link w:val="Nagwek"/>
    <w:uiPriority w:val="99"/>
    <w:rsid w:val="00C20DAB"/>
    <w:rPr>
      <w:rFonts w:ascii="Times New Roman" w:eastAsia="Andale Sans UI" w:hAnsi="Times New Roman" w:cs="Tahoma"/>
      <w:kern w:val="3"/>
      <w:sz w:val="24"/>
      <w:szCs w:val="24"/>
      <w:lang w:val="en-US" w:bidi="en-US"/>
    </w:rPr>
  </w:style>
  <w:style w:type="paragraph" w:customStyle="1" w:styleId="ListParagraph1">
    <w:name w:val="List Paragraph1"/>
    <w:basedOn w:val="Normalny"/>
    <w:rsid w:val="00C20DAB"/>
    <w:pPr>
      <w:widowControl/>
      <w:suppressAutoHyphens w:val="0"/>
      <w:autoSpaceDN/>
      <w:ind w:left="708"/>
      <w:textAlignment w:val="auto"/>
    </w:pPr>
    <w:rPr>
      <w:rFonts w:ascii="Cambria" w:eastAsia="Times New Roman" w:hAnsi="Cambria" w:cs="Cambria"/>
      <w:kern w:val="0"/>
      <w:lang w:val="cs-CZ" w:bidi="ar-SA"/>
    </w:rPr>
  </w:style>
  <w:style w:type="paragraph" w:styleId="Tekstpodstawowy">
    <w:name w:val="Body Text"/>
    <w:basedOn w:val="Normalny"/>
    <w:link w:val="TekstpodstawowyZnak"/>
    <w:uiPriority w:val="99"/>
    <w:semiHidden/>
    <w:unhideWhenUsed/>
    <w:rsid w:val="00B40B15"/>
    <w:pPr>
      <w:spacing w:after="120"/>
    </w:pPr>
  </w:style>
  <w:style w:type="character" w:customStyle="1" w:styleId="TekstpodstawowyZnak">
    <w:name w:val="Tekst podstawowy Znak"/>
    <w:basedOn w:val="Domylnaczcionkaakapitu"/>
    <w:link w:val="Tekstpodstawowy"/>
    <w:uiPriority w:val="99"/>
    <w:semiHidden/>
    <w:rsid w:val="00B40B15"/>
    <w:rPr>
      <w:rFonts w:ascii="Times New Roman" w:eastAsia="Andale Sans UI" w:hAnsi="Times New Roman" w:cs="Tahoma"/>
      <w:kern w:val="3"/>
      <w:sz w:val="24"/>
      <w:szCs w:val="24"/>
      <w:lang w:val="en-US" w:bidi="en-US"/>
    </w:rPr>
  </w:style>
  <w:style w:type="paragraph" w:styleId="Tekstdymka">
    <w:name w:val="Balloon Text"/>
    <w:basedOn w:val="Normalny"/>
    <w:link w:val="TekstdymkaZnak"/>
    <w:uiPriority w:val="99"/>
    <w:semiHidden/>
    <w:unhideWhenUsed/>
    <w:rsid w:val="00B40B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B15"/>
    <w:rPr>
      <w:rFonts w:ascii="Segoe UI" w:eastAsia="Andale Sans UI" w:hAnsi="Segoe UI" w:cs="Segoe UI"/>
      <w:kern w:val="3"/>
      <w:sz w:val="18"/>
      <w:szCs w:val="18"/>
      <w:lang w:val="en-US" w:bidi="en-US"/>
    </w:rPr>
  </w:style>
  <w:style w:type="character" w:styleId="Odwoaniedokomentarza">
    <w:name w:val="annotation reference"/>
    <w:basedOn w:val="Domylnaczcionkaakapitu"/>
    <w:uiPriority w:val="99"/>
    <w:semiHidden/>
    <w:unhideWhenUsed/>
    <w:rsid w:val="003442F7"/>
    <w:rPr>
      <w:sz w:val="16"/>
      <w:szCs w:val="16"/>
    </w:rPr>
  </w:style>
  <w:style w:type="paragraph" w:styleId="Tekstkomentarza">
    <w:name w:val="annotation text"/>
    <w:basedOn w:val="Normalny"/>
    <w:link w:val="TekstkomentarzaZnak"/>
    <w:uiPriority w:val="99"/>
    <w:semiHidden/>
    <w:unhideWhenUsed/>
    <w:rsid w:val="003442F7"/>
    <w:rPr>
      <w:sz w:val="20"/>
      <w:szCs w:val="20"/>
    </w:rPr>
  </w:style>
  <w:style w:type="character" w:customStyle="1" w:styleId="TekstkomentarzaZnak">
    <w:name w:val="Tekst komentarza Znak"/>
    <w:basedOn w:val="Domylnaczcionkaakapitu"/>
    <w:link w:val="Tekstkomentarza"/>
    <w:uiPriority w:val="99"/>
    <w:semiHidden/>
    <w:rsid w:val="003442F7"/>
    <w:rPr>
      <w:rFonts w:ascii="Times New Roman" w:eastAsia="Andale Sans UI" w:hAnsi="Times New Roman" w:cs="Tahoma"/>
      <w:kern w:val="3"/>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3442F7"/>
    <w:rPr>
      <w:b/>
      <w:bCs/>
    </w:rPr>
  </w:style>
  <w:style w:type="character" w:customStyle="1" w:styleId="TematkomentarzaZnak">
    <w:name w:val="Temat komentarza Znak"/>
    <w:basedOn w:val="TekstkomentarzaZnak"/>
    <w:link w:val="Tematkomentarza"/>
    <w:uiPriority w:val="99"/>
    <w:semiHidden/>
    <w:rsid w:val="003442F7"/>
    <w:rPr>
      <w:rFonts w:ascii="Times New Roman" w:eastAsia="Andale Sans UI" w:hAnsi="Times New Roman" w:cs="Tahoma"/>
      <w:b/>
      <w:bCs/>
      <w:kern w:val="3"/>
      <w:sz w:val="20"/>
      <w:szCs w:val="20"/>
      <w:lang w:val="en-US" w:bidi="en-US"/>
    </w:rPr>
  </w:style>
  <w:style w:type="paragraph" w:styleId="Lista2">
    <w:name w:val="List 2"/>
    <w:basedOn w:val="Normalny"/>
    <w:uiPriority w:val="99"/>
    <w:unhideWhenUsed/>
    <w:rsid w:val="008129F8"/>
    <w:pPr>
      <w:ind w:left="566" w:hanging="283"/>
      <w:contextualSpacing/>
    </w:pPr>
  </w:style>
  <w:style w:type="paragraph" w:styleId="Poprawka">
    <w:name w:val="Revision"/>
    <w:hidden/>
    <w:uiPriority w:val="99"/>
    <w:semiHidden/>
    <w:rsid w:val="00A536D2"/>
    <w:pPr>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F7CC-CFB9-4ACA-97D1-FD6070B3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2788</Words>
  <Characters>16729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Bukowski</dc:creator>
  <cp:keywords/>
  <dc:description/>
  <cp:lastModifiedBy>Miłosz Wagner</cp:lastModifiedBy>
  <cp:revision>5</cp:revision>
  <cp:lastPrinted>2019-02-11T12:43:00Z</cp:lastPrinted>
  <dcterms:created xsi:type="dcterms:W3CDTF">2019-02-14T12:24:00Z</dcterms:created>
  <dcterms:modified xsi:type="dcterms:W3CDTF">2019-02-19T11:49:00Z</dcterms:modified>
</cp:coreProperties>
</file>