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FD" w:rsidRDefault="00083DFD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jdgxs" w:colFirst="0" w:colLast="0"/>
      <w:bookmarkEnd w:id="0"/>
      <w:r w:rsidRPr="00083DFD">
        <w:rPr>
          <w:rFonts w:ascii="Times New Roman" w:hAnsi="Times New Roman" w:cs="Times New Roman"/>
          <w:noProof/>
          <w:color w:val="000000" w:themeColor="text1"/>
          <w:lang w:val="pl-PL"/>
        </w:rPr>
        <w:drawing>
          <wp:inline distT="0" distB="0" distL="0" distR="0">
            <wp:extent cx="5733415" cy="748375"/>
            <wp:effectExtent l="0" t="0" r="635" b="0"/>
            <wp:docPr id="1" name="Obraz 1" descr="C:\Users\m.wagner\Documents\TELEDETEKCJA\LOGO\FE_POIS_barwy_RP_FS             LOGO\FE POIS_barwy RP_FS\POLSKI\poziom\teledetekcja 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agner\Documents\TELEDETEKCJA\LOGO\FE_POIS_barwy_RP_FS             LOGO\FE POIS_barwy RP_FS\POLSKI\poziom\teledetekcja logo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43" w:rsidRPr="00C80858" w:rsidRDefault="00686C98">
      <w:pPr>
        <w:pStyle w:val="Nagwek2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Dokumentacja Projektowa wytworzona w ramach projektu będzie opracowana i przekazywana tylko w formie cyfrowej.</w:t>
      </w:r>
    </w:p>
    <w:p w:rsidR="00F72943" w:rsidRPr="00C80858" w:rsidRDefault="00686C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435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Wszystkie przekazywane materiały w wersji elektronicznej muszą spełniać warunki opisane w Ustawie z dnia 17 lutego 2005 r. o informatyzacji działalności podmiotów realizujących zadania publiczne (Dz. U. z 2005 r. Nr 64, poz. 565, zm.).</w:t>
      </w:r>
    </w:p>
    <w:p w:rsidR="00F72943" w:rsidRPr="00C80858" w:rsidRDefault="00686C98">
      <w:pPr>
        <w:numPr>
          <w:ilvl w:val="1"/>
          <w:numId w:val="1"/>
        </w:numPr>
        <w:spacing w:line="360" w:lineRule="auto"/>
        <w:ind w:left="566" w:hanging="435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Wymogi d</w:t>
      </w:r>
      <w:r w:rsidR="00083DFD">
        <w:rPr>
          <w:rFonts w:ascii="Times New Roman" w:hAnsi="Times New Roman" w:cs="Times New Roman"/>
          <w:color w:val="000000" w:themeColor="text1"/>
        </w:rPr>
        <w:t>otyczące opracowań tekstowych (raporty t</w:t>
      </w:r>
      <w:r w:rsidRPr="00C80858">
        <w:rPr>
          <w:rFonts w:ascii="Times New Roman" w:hAnsi="Times New Roman" w:cs="Times New Roman"/>
          <w:color w:val="000000" w:themeColor="text1"/>
        </w:rPr>
        <w:t xml:space="preserve">echniczne, </w:t>
      </w:r>
      <w:r w:rsidR="00083DFD">
        <w:rPr>
          <w:rFonts w:ascii="Times New Roman" w:hAnsi="Times New Roman" w:cs="Times New Roman"/>
          <w:color w:val="000000" w:themeColor="text1"/>
        </w:rPr>
        <w:t>„Metodyka p</w:t>
      </w:r>
      <w:r w:rsidRPr="00C80858">
        <w:rPr>
          <w:rFonts w:ascii="Times New Roman" w:hAnsi="Times New Roman" w:cs="Times New Roman"/>
          <w:color w:val="000000" w:themeColor="text1"/>
        </w:rPr>
        <w:t>racy</w:t>
      </w:r>
      <w:r w:rsidR="00083DFD">
        <w:rPr>
          <w:rFonts w:ascii="Times New Roman" w:hAnsi="Times New Roman" w:cs="Times New Roman"/>
          <w:color w:val="000000" w:themeColor="text1"/>
        </w:rPr>
        <w:t>”, metodyki Etapów, plan pracy e</w:t>
      </w:r>
      <w:r w:rsidRPr="00C80858">
        <w:rPr>
          <w:rFonts w:ascii="Times New Roman" w:hAnsi="Times New Roman" w:cs="Times New Roman"/>
          <w:color w:val="000000" w:themeColor="text1"/>
        </w:rPr>
        <w:t>tapów)</w:t>
      </w:r>
      <w:r w:rsidR="00083DFD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686C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Każdy dokument musi być zaopatrzony w logotypy zgodnie z wymogiem punktu 3</w:t>
      </w:r>
    </w:p>
    <w:p w:rsidR="00F72943" w:rsidRPr="00C80858" w:rsidRDefault="00686C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Każdy dokument musi b</w:t>
      </w:r>
      <w:r w:rsidR="002F1A4A" w:rsidRPr="00C80858">
        <w:rPr>
          <w:rFonts w:ascii="Times New Roman" w:hAnsi="Times New Roman" w:cs="Times New Roman"/>
          <w:color w:val="000000" w:themeColor="text1"/>
        </w:rPr>
        <w:t>yć opatrzony cyfrowym podpisem W</w:t>
      </w:r>
      <w:r w:rsidRPr="00C80858">
        <w:rPr>
          <w:rFonts w:ascii="Times New Roman" w:hAnsi="Times New Roman" w:cs="Times New Roman"/>
          <w:color w:val="000000" w:themeColor="text1"/>
        </w:rPr>
        <w:t>ykonawcy.</w:t>
      </w:r>
    </w:p>
    <w:p w:rsidR="00F72943" w:rsidRPr="00C80858" w:rsidRDefault="00686C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 xml:space="preserve">Poszczególne dokumenty należy czytelnie i w sposób trwały opisać na stronie frontowej wg opisu zawartego w umowie pomiędzy Zamawiającym a Wykonawcą. </w:t>
      </w:r>
    </w:p>
    <w:p w:rsidR="00F72943" w:rsidRPr="00C80858" w:rsidRDefault="00686C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Dokumentacja projektowa zostanie przygotowana:</w:t>
      </w:r>
    </w:p>
    <w:p w:rsidR="00F72943" w:rsidRPr="00C80858" w:rsidRDefault="00686C98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dla opracowań tekstowych w formacie *.pdf i formacie edytowalnym np. .</w:t>
      </w:r>
      <w:proofErr w:type="spellStart"/>
      <w:r w:rsidRPr="00C80858">
        <w:rPr>
          <w:rFonts w:ascii="Times New Roman" w:hAnsi="Times New Roman" w:cs="Times New Roman"/>
          <w:color w:val="000000" w:themeColor="text1"/>
        </w:rPr>
        <w:t>doc</w:t>
      </w:r>
      <w:proofErr w:type="spellEnd"/>
      <w:r w:rsidRPr="00C80858">
        <w:rPr>
          <w:rFonts w:ascii="Times New Roman" w:hAnsi="Times New Roman" w:cs="Times New Roman"/>
          <w:color w:val="000000" w:themeColor="text1"/>
        </w:rPr>
        <w:t xml:space="preserve">, </w:t>
      </w:r>
    </w:p>
    <w:p w:rsidR="00F72943" w:rsidRPr="00C80858" w:rsidRDefault="00686C98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 xml:space="preserve">dla opracowań graficznych (załączników) w formacie *.pdf </w:t>
      </w:r>
    </w:p>
    <w:p w:rsidR="00F72943" w:rsidRPr="00C80858" w:rsidRDefault="00686C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435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Wymogi dotyczące map - koncepcji wizualizacji kartograficznej</w:t>
      </w:r>
      <w:r w:rsidR="002F1A4A" w:rsidRPr="00C80858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686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Każda mapa musi być zaopatrzona w logotypy zgodnie z wymogiem punktu 3</w:t>
      </w:r>
      <w:r w:rsidR="002F1A4A" w:rsidRPr="00C80858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686C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Mapy w podziale arkuszowym zost</w:t>
      </w:r>
      <w:r w:rsidR="002F1A4A" w:rsidRPr="00C80858">
        <w:rPr>
          <w:rFonts w:ascii="Times New Roman" w:hAnsi="Times New Roman" w:cs="Times New Roman"/>
          <w:color w:val="000000" w:themeColor="text1"/>
        </w:rPr>
        <w:t>aną opracowane w skali 1:10 000.</w:t>
      </w:r>
    </w:p>
    <w:p w:rsidR="00F72943" w:rsidRPr="00C80858" w:rsidRDefault="00686C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Kompozycja map zostanie opracowana w środowisku zgodnym z systemem posiadanym przez Zamawiającego (</w:t>
      </w:r>
      <w:proofErr w:type="spellStart"/>
      <w:r w:rsidRPr="00C80858">
        <w:rPr>
          <w:rFonts w:ascii="Times New Roman" w:hAnsi="Times New Roman" w:cs="Times New Roman"/>
          <w:color w:val="000000" w:themeColor="text1"/>
        </w:rPr>
        <w:t>ArcGIS</w:t>
      </w:r>
      <w:proofErr w:type="spellEnd"/>
      <w:r w:rsidRPr="00C80858">
        <w:rPr>
          <w:rFonts w:ascii="Times New Roman" w:hAnsi="Times New Roman" w:cs="Times New Roman"/>
          <w:color w:val="000000" w:themeColor="text1"/>
        </w:rPr>
        <w:t xml:space="preserve"> ESRI). Będzie ona umożliwiała wyeksportowanie map w formacie *.pdf  z możliwością włączania i wyłączania warstw, z których się składa.</w:t>
      </w:r>
    </w:p>
    <w:p w:rsidR="00F72943" w:rsidRPr="00C80858" w:rsidRDefault="00686C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Kompozycja mapy umożliwiająca dostęp do wyniku w środowisku GIS oraz dostosowana do założonej skali.</w:t>
      </w:r>
    </w:p>
    <w:p w:rsidR="00F72943" w:rsidRPr="00C80858" w:rsidRDefault="00686C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 xml:space="preserve">Wszystkie mapy powinny być przygotowane do druku kolorowego w wysokiej jakości co najmniej 300 </w:t>
      </w:r>
      <w:proofErr w:type="spellStart"/>
      <w:r w:rsidRPr="00C80858">
        <w:rPr>
          <w:rFonts w:ascii="Times New Roman" w:hAnsi="Times New Roman" w:cs="Times New Roman"/>
          <w:color w:val="000000" w:themeColor="text1"/>
        </w:rPr>
        <w:t>dpi</w:t>
      </w:r>
      <w:proofErr w:type="spellEnd"/>
      <w:r w:rsidRPr="00C80858">
        <w:rPr>
          <w:rFonts w:ascii="Times New Roman" w:hAnsi="Times New Roman" w:cs="Times New Roman"/>
          <w:color w:val="000000" w:themeColor="text1"/>
        </w:rPr>
        <w:t>, który zapewnia czytelność mapy w skali opracowania po wydruku.</w:t>
      </w:r>
    </w:p>
    <w:p w:rsidR="00F72943" w:rsidRPr="00C80858" w:rsidRDefault="00686C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Mapy w podziale arkuszowym należy przygotować do wydruku w formacie A1 i A3. Mapy przygotowane bez podziału na arkusze należy przygotować w formacie i w s</w:t>
      </w:r>
      <w:r w:rsidR="002F1A4A" w:rsidRPr="00C80858">
        <w:rPr>
          <w:rFonts w:ascii="Times New Roman" w:hAnsi="Times New Roman" w:cs="Times New Roman"/>
          <w:color w:val="000000" w:themeColor="text1"/>
        </w:rPr>
        <w:t>kali uzgodnionej z Zamawiającym.</w:t>
      </w:r>
    </w:p>
    <w:p w:rsidR="00F72943" w:rsidRPr="00C80858" w:rsidRDefault="002F1A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Mapy p</w:t>
      </w:r>
      <w:r w:rsidR="00686C98" w:rsidRPr="00C80858">
        <w:rPr>
          <w:rFonts w:ascii="Times New Roman" w:hAnsi="Times New Roman" w:cs="Times New Roman"/>
          <w:color w:val="000000" w:themeColor="text1"/>
        </w:rPr>
        <w:t xml:space="preserve">owinny one zawierać: tytuł, opis skali w formacie liczbowym 1:n, kierunek N, informacje o odwzorowaniu, siatkę współrzędnych o rozmiarze odpowiednim dla zastosowanej skali, legendę, treść </w:t>
      </w:r>
      <w:proofErr w:type="spellStart"/>
      <w:r w:rsidR="00686C98" w:rsidRPr="00C80858">
        <w:rPr>
          <w:rFonts w:ascii="Times New Roman" w:hAnsi="Times New Roman" w:cs="Times New Roman"/>
          <w:color w:val="000000" w:themeColor="text1"/>
        </w:rPr>
        <w:t>pozaramkową</w:t>
      </w:r>
      <w:proofErr w:type="spellEnd"/>
      <w:r w:rsidRPr="00C80858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2F1A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lastRenderedPageBreak/>
        <w:t>Mapy p</w:t>
      </w:r>
      <w:r w:rsidR="00686C98" w:rsidRPr="00C80858">
        <w:rPr>
          <w:rFonts w:ascii="Times New Roman" w:hAnsi="Times New Roman" w:cs="Times New Roman"/>
          <w:color w:val="000000" w:themeColor="text1"/>
        </w:rPr>
        <w:t xml:space="preserve">owinny być zorientowane w taki sposób, aby górna ramka </w:t>
      </w:r>
      <w:r w:rsidRPr="00C80858">
        <w:rPr>
          <w:rFonts w:ascii="Times New Roman" w:hAnsi="Times New Roman" w:cs="Times New Roman"/>
          <w:color w:val="000000" w:themeColor="text1"/>
        </w:rPr>
        <w:t>mapy oznaczała kierunek północy.</w:t>
      </w:r>
    </w:p>
    <w:p w:rsidR="00F72943" w:rsidRPr="00C80858" w:rsidRDefault="00686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 xml:space="preserve">Szatę graficzną, tytuły map, treść </w:t>
      </w:r>
      <w:proofErr w:type="spellStart"/>
      <w:r w:rsidRPr="00C80858">
        <w:rPr>
          <w:rFonts w:ascii="Times New Roman" w:hAnsi="Times New Roman" w:cs="Times New Roman"/>
          <w:color w:val="000000" w:themeColor="text1"/>
        </w:rPr>
        <w:t>pozaramkową</w:t>
      </w:r>
      <w:proofErr w:type="spellEnd"/>
      <w:r w:rsidRPr="00C80858">
        <w:rPr>
          <w:rFonts w:ascii="Times New Roman" w:hAnsi="Times New Roman" w:cs="Times New Roman"/>
          <w:color w:val="000000" w:themeColor="text1"/>
        </w:rPr>
        <w:t>, sposób dzielenia map na arkusze,</w:t>
      </w:r>
      <w:r w:rsidR="002F1A4A" w:rsidRPr="00C80858">
        <w:rPr>
          <w:rFonts w:ascii="Times New Roman" w:hAnsi="Times New Roman" w:cs="Times New Roman"/>
          <w:color w:val="000000" w:themeColor="text1"/>
        </w:rPr>
        <w:t xml:space="preserve"> należy uzgodnić z Zamawiającym.</w:t>
      </w:r>
    </w:p>
    <w:p w:rsidR="00F72943" w:rsidRPr="00C80858" w:rsidRDefault="00686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Koncepcja wizualizacji wyniku dla warstw zostanie zapisana w formacie *.</w:t>
      </w:r>
      <w:proofErr w:type="spellStart"/>
      <w:r w:rsidRPr="00C80858">
        <w:rPr>
          <w:rFonts w:ascii="Times New Roman" w:hAnsi="Times New Roman" w:cs="Times New Roman"/>
          <w:color w:val="000000" w:themeColor="text1"/>
        </w:rPr>
        <w:t>lyr</w:t>
      </w:r>
      <w:proofErr w:type="spellEnd"/>
      <w:r w:rsidR="002F1A4A" w:rsidRPr="00C80858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686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Koncepcji wizualizacji kartograficznej, projekt mapy, zostanie zapisany w formacie *.</w:t>
      </w:r>
      <w:proofErr w:type="spellStart"/>
      <w:r w:rsidRPr="00C80858">
        <w:rPr>
          <w:rFonts w:ascii="Times New Roman" w:hAnsi="Times New Roman" w:cs="Times New Roman"/>
          <w:color w:val="000000" w:themeColor="text1"/>
        </w:rPr>
        <w:t>mxd</w:t>
      </w:r>
      <w:proofErr w:type="spellEnd"/>
      <w:r w:rsidR="002F1A4A" w:rsidRPr="00C80858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686C98">
      <w:pPr>
        <w:pStyle w:val="Nagwek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30j0zll" w:colFirst="0" w:colLast="0"/>
      <w:bookmarkEnd w:id="1"/>
      <w:r w:rsidRPr="00C80858">
        <w:rPr>
          <w:rFonts w:ascii="Times New Roman" w:hAnsi="Times New Roman" w:cs="Times New Roman"/>
          <w:color w:val="000000" w:themeColor="text1"/>
        </w:rPr>
        <w:t>Dane przestrzenne</w:t>
      </w:r>
      <w:r w:rsidR="003445F5" w:rsidRPr="00C80858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686C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435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Dane przestrzenne powinny posiadać metadane zgodne z dyrektywą INSPIRE http://www.inspire-geoportal.eu/InspireEdytor/ z informacjami m.in. o źródle danych, aktualności, właścicielu, organie referencyjnym, instytucji finansującej zgodnie z punktem 3. Metadane muszą być zawarte w opisie pliku poszczególnych klas obiektów</w:t>
      </w:r>
      <w:r w:rsidR="00083D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83DFD">
        <w:rPr>
          <w:rFonts w:ascii="Times New Roman" w:hAnsi="Times New Roman" w:cs="Times New Roman"/>
          <w:color w:val="000000" w:themeColor="text1"/>
        </w:rPr>
        <w:t>geobazy</w:t>
      </w:r>
      <w:proofErr w:type="spellEnd"/>
      <w:r w:rsidR="00083DFD">
        <w:rPr>
          <w:rFonts w:ascii="Times New Roman" w:hAnsi="Times New Roman" w:cs="Times New Roman"/>
          <w:color w:val="000000" w:themeColor="text1"/>
        </w:rPr>
        <w:t xml:space="preserve"> osobistej ESRI v. 10</w:t>
      </w:r>
      <w:r w:rsidR="00DC31B6">
        <w:rPr>
          <w:rFonts w:ascii="Times New Roman" w:hAnsi="Times New Roman" w:cs="Times New Roman"/>
          <w:color w:val="000000" w:themeColor="text1"/>
        </w:rPr>
        <w:t>.</w:t>
      </w:r>
      <w:bookmarkStart w:id="2" w:name="_GoBack"/>
      <w:bookmarkEnd w:id="2"/>
    </w:p>
    <w:p w:rsidR="00F72943" w:rsidRPr="00C80858" w:rsidRDefault="00686C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435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 xml:space="preserve">Wyniki produktów rastrowych etapu 3 należy przekazać w formacie </w:t>
      </w:r>
      <w:proofErr w:type="spellStart"/>
      <w:r w:rsidRPr="00C80858">
        <w:rPr>
          <w:rFonts w:ascii="Times New Roman" w:hAnsi="Times New Roman" w:cs="Times New Roman"/>
          <w:color w:val="000000" w:themeColor="text1"/>
        </w:rPr>
        <w:t>GeoTIFF</w:t>
      </w:r>
      <w:proofErr w:type="spellEnd"/>
      <w:r w:rsidRPr="00C80858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686C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435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 xml:space="preserve">Wyniki produktów wektorowych etapu 3 należy przekazać w formacie </w:t>
      </w:r>
      <w:proofErr w:type="spellStart"/>
      <w:r w:rsidRPr="00C80858">
        <w:rPr>
          <w:rFonts w:ascii="Times New Roman" w:hAnsi="Times New Roman" w:cs="Times New Roman"/>
          <w:color w:val="000000" w:themeColor="text1"/>
        </w:rPr>
        <w:t>shp</w:t>
      </w:r>
      <w:proofErr w:type="spellEnd"/>
      <w:r w:rsidRPr="00C80858">
        <w:rPr>
          <w:rFonts w:ascii="Times New Roman" w:hAnsi="Times New Roman" w:cs="Times New Roman"/>
          <w:color w:val="000000" w:themeColor="text1"/>
        </w:rPr>
        <w:t xml:space="preserve"> oraz </w:t>
      </w:r>
      <w:proofErr w:type="spellStart"/>
      <w:r w:rsidRPr="00C80858">
        <w:rPr>
          <w:rFonts w:ascii="Times New Roman" w:hAnsi="Times New Roman" w:cs="Times New Roman"/>
          <w:color w:val="000000" w:themeColor="text1"/>
        </w:rPr>
        <w:t>geobaz</w:t>
      </w:r>
      <w:proofErr w:type="spellEnd"/>
      <w:r w:rsidRPr="00C80858">
        <w:rPr>
          <w:rFonts w:ascii="Times New Roman" w:hAnsi="Times New Roman" w:cs="Times New Roman"/>
          <w:color w:val="000000" w:themeColor="text1"/>
        </w:rPr>
        <w:t xml:space="preserve"> osobi</w:t>
      </w:r>
      <w:r w:rsidR="00083DFD">
        <w:rPr>
          <w:rFonts w:ascii="Times New Roman" w:hAnsi="Times New Roman" w:cs="Times New Roman"/>
          <w:color w:val="000000" w:themeColor="text1"/>
        </w:rPr>
        <w:t>stej ESRI v. 10</w:t>
      </w:r>
      <w:r w:rsidR="00DC31B6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686C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435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Wyniki produktów wektorowych etapu 3 muszą być spójne topologicznie.</w:t>
      </w:r>
    </w:p>
    <w:p w:rsidR="00F72943" w:rsidRPr="00C80858" w:rsidRDefault="00686C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435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>Dane przestrzenne należy zapisać w układzie współrzędnych płaskich 1992 oraz PL-2000 (EPSG: 2178). Dane wysokościowe będą opracowane w układzie PL-KRON86-NH.</w:t>
      </w:r>
    </w:p>
    <w:p w:rsidR="00F72943" w:rsidRPr="00C80858" w:rsidRDefault="00686C98">
      <w:pPr>
        <w:pStyle w:val="Nagwek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_1fob9te" w:colFirst="0" w:colLast="0"/>
      <w:bookmarkEnd w:id="3"/>
      <w:r w:rsidRPr="00C80858">
        <w:rPr>
          <w:rFonts w:ascii="Times New Roman" w:hAnsi="Times New Roman" w:cs="Times New Roman"/>
          <w:color w:val="000000" w:themeColor="text1"/>
        </w:rPr>
        <w:t>Logotypy</w:t>
      </w:r>
      <w:r w:rsidR="003445F5" w:rsidRPr="00C80858">
        <w:rPr>
          <w:rFonts w:ascii="Times New Roman" w:hAnsi="Times New Roman" w:cs="Times New Roman"/>
          <w:color w:val="000000" w:themeColor="text1"/>
        </w:rPr>
        <w:t>.</w:t>
      </w:r>
    </w:p>
    <w:p w:rsidR="00F72943" w:rsidRPr="00C80858" w:rsidRDefault="00686C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435"/>
        <w:jc w:val="both"/>
        <w:rPr>
          <w:rFonts w:ascii="Times New Roman" w:hAnsi="Times New Roman" w:cs="Times New Roman"/>
          <w:color w:val="000000" w:themeColor="text1"/>
        </w:rPr>
      </w:pPr>
      <w:r w:rsidRPr="00C80858">
        <w:rPr>
          <w:rFonts w:ascii="Times New Roman" w:hAnsi="Times New Roman" w:cs="Times New Roman"/>
          <w:color w:val="000000" w:themeColor="text1"/>
        </w:rPr>
        <w:t xml:space="preserve">Wszystkie materiały i opracowania końcowe przekazywane Zamawiającemu (dokumentacja projektowa) muszą być oznakowane logotypami zgodnie z </w:t>
      </w:r>
      <w:r w:rsidR="00083DFD">
        <w:rPr>
          <w:rFonts w:ascii="Times New Roman" w:hAnsi="Times New Roman" w:cs="Times New Roman"/>
          <w:color w:val="000000" w:themeColor="text1"/>
        </w:rPr>
        <w:t>zasadami promocji i oznakowania</w:t>
      </w:r>
      <w:r w:rsidRPr="00C80858">
        <w:rPr>
          <w:rFonts w:ascii="Times New Roman" w:hAnsi="Times New Roman" w:cs="Times New Roman"/>
          <w:color w:val="000000" w:themeColor="text1"/>
        </w:rPr>
        <w:t xml:space="preserve"> projektów w ramach Programu Infrastruktura i Środowisko 2014-2020 dostępnymi na stronie internetowej </w:t>
      </w:r>
      <w:hyperlink r:id="rId8">
        <w:r w:rsidRPr="00C80858">
          <w:rPr>
            <w:rFonts w:ascii="Times New Roman" w:hAnsi="Times New Roman" w:cs="Times New Roman"/>
            <w:color w:val="000000" w:themeColor="text1"/>
            <w:u w:val="single"/>
          </w:rPr>
          <w:t>https://www.pois.gov.pl/strony/o-programie/promocja/</w:t>
        </w:r>
      </w:hyperlink>
      <w:r w:rsidRPr="00C80858">
        <w:rPr>
          <w:rFonts w:ascii="Times New Roman" w:hAnsi="Times New Roman" w:cs="Times New Roman"/>
          <w:color w:val="000000" w:themeColor="text1"/>
        </w:rPr>
        <w:t>. Logotypy, które muszą być stosowane w oznakowaniu dokumentacji:</w:t>
      </w:r>
    </w:p>
    <w:p w:rsidR="00F72943" w:rsidRPr="00C80858" w:rsidRDefault="00C80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FF"/>
        </w:rPr>
      </w:pPr>
      <w:r w:rsidRPr="00C80858">
        <w:rPr>
          <w:rFonts w:ascii="Times New Roman" w:hAnsi="Times New Roman" w:cs="Times New Roman"/>
          <w:noProof/>
          <w:color w:val="0000FF"/>
          <w:lang w:val="pl-PL"/>
        </w:rPr>
        <w:drawing>
          <wp:inline distT="0" distB="0" distL="0" distR="0">
            <wp:extent cx="5733415" cy="748375"/>
            <wp:effectExtent l="0" t="0" r="635" b="0"/>
            <wp:docPr id="5" name="Obraz 5" descr="C:\Users\m.wagner\Documents\TELEDETEKCJA\LOGO\FE_POIS_barwy_RP_FS             LOGO\FE POIS_barwy RP_FS\POLSKI\poziom\teledetekcja 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agner\Documents\TELEDETEKCJA\LOGO\FE_POIS_barwy_RP_FS             LOGO\FE POIS_barwy RP_FS\POLSKI\poziom\teledetekcja logo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943" w:rsidRPr="00C80858">
      <w:footerReference w:type="default" r:id="rId9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1B" w:rsidRDefault="00461A1B" w:rsidP="00083DFD">
      <w:pPr>
        <w:spacing w:line="240" w:lineRule="auto"/>
      </w:pPr>
      <w:r>
        <w:separator/>
      </w:r>
    </w:p>
  </w:endnote>
  <w:endnote w:type="continuationSeparator" w:id="0">
    <w:p w:rsidR="00461A1B" w:rsidRDefault="00461A1B" w:rsidP="00083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4951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3DFD" w:rsidRPr="00083DFD" w:rsidRDefault="00083DFD">
        <w:pPr>
          <w:pStyle w:val="Stopka"/>
          <w:jc w:val="right"/>
          <w:rPr>
            <w:rFonts w:ascii="Times New Roman" w:hAnsi="Times New Roman" w:cs="Times New Roman"/>
          </w:rPr>
        </w:pPr>
        <w:r w:rsidRPr="00083DFD">
          <w:rPr>
            <w:rFonts w:ascii="Times New Roman" w:hAnsi="Times New Roman" w:cs="Times New Roman"/>
          </w:rPr>
          <w:fldChar w:fldCharType="begin"/>
        </w:r>
        <w:r w:rsidRPr="00083DFD">
          <w:rPr>
            <w:rFonts w:ascii="Times New Roman" w:hAnsi="Times New Roman" w:cs="Times New Roman"/>
          </w:rPr>
          <w:instrText>PAGE   \* MERGEFORMAT</w:instrText>
        </w:r>
        <w:r w:rsidRPr="00083DFD">
          <w:rPr>
            <w:rFonts w:ascii="Times New Roman" w:hAnsi="Times New Roman" w:cs="Times New Roman"/>
          </w:rPr>
          <w:fldChar w:fldCharType="separate"/>
        </w:r>
        <w:r w:rsidR="00DC31B6" w:rsidRPr="00DC31B6">
          <w:rPr>
            <w:rFonts w:ascii="Times New Roman" w:hAnsi="Times New Roman" w:cs="Times New Roman"/>
            <w:noProof/>
            <w:lang w:val="pl-PL"/>
          </w:rPr>
          <w:t>2</w:t>
        </w:r>
        <w:r w:rsidRPr="00083DFD">
          <w:rPr>
            <w:rFonts w:ascii="Times New Roman" w:hAnsi="Times New Roman" w:cs="Times New Roman"/>
          </w:rPr>
          <w:fldChar w:fldCharType="end"/>
        </w:r>
      </w:p>
    </w:sdtContent>
  </w:sdt>
  <w:p w:rsidR="00083DFD" w:rsidRDefault="00083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1B" w:rsidRDefault="00461A1B" w:rsidP="00083DFD">
      <w:pPr>
        <w:spacing w:line="240" w:lineRule="auto"/>
      </w:pPr>
      <w:r>
        <w:separator/>
      </w:r>
    </w:p>
  </w:footnote>
  <w:footnote w:type="continuationSeparator" w:id="0">
    <w:p w:rsidR="00461A1B" w:rsidRDefault="00461A1B" w:rsidP="00083D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204"/>
    <w:multiLevelType w:val="multilevel"/>
    <w:tmpl w:val="23B07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6B0C1C"/>
    <w:multiLevelType w:val="multilevel"/>
    <w:tmpl w:val="5D145E32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3835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943"/>
    <w:rsid w:val="00083DFD"/>
    <w:rsid w:val="002F1A4A"/>
    <w:rsid w:val="003445F5"/>
    <w:rsid w:val="00461A1B"/>
    <w:rsid w:val="00686C98"/>
    <w:rsid w:val="00C80858"/>
    <w:rsid w:val="00DC31B6"/>
    <w:rsid w:val="00F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8A532-E210-44F8-B78E-C20963A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83D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FD"/>
  </w:style>
  <w:style w:type="paragraph" w:styleId="Stopka">
    <w:name w:val="footer"/>
    <w:basedOn w:val="Normalny"/>
    <w:link w:val="StopkaZnak"/>
    <w:uiPriority w:val="99"/>
    <w:unhideWhenUsed/>
    <w:rsid w:val="00083D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Miłosz Wagner</cp:lastModifiedBy>
  <cp:revision>8</cp:revision>
  <dcterms:created xsi:type="dcterms:W3CDTF">2019-01-23T10:38:00Z</dcterms:created>
  <dcterms:modified xsi:type="dcterms:W3CDTF">2019-02-20T16:09:00Z</dcterms:modified>
</cp:coreProperties>
</file>