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Arial" w:ascii="Arial" w:hAnsi="Arial" w:eastAsiaTheme="minorHAnsi"/>
          <w:i/>
          <w:color w:val="00000A"/>
          <w:sz w:val="16"/>
          <w:szCs w:val="16"/>
          <w:lang w:val="pl-PL" w:eastAsia="en-US" w:bidi="ar-SA"/>
        </w:rPr>
        <w:t xml:space="preserve"> </w:t>
      </w:r>
      <w:r>
        <w:rPr>
          <w:rFonts w:eastAsia="Calibri" w:cs="Arial" w:ascii="Arial" w:hAnsi="Arial" w:eastAsiaTheme="minorHAnsi"/>
          <w:i/>
          <w:color w:val="00000A"/>
          <w:sz w:val="16"/>
          <w:szCs w:val="16"/>
          <w:lang w:val="pl-PL" w:eastAsia="en-US" w:bidi="ar-SA"/>
        </w:rPr>
        <w:t xml:space="preserve">Znak sprawy: ZP.19.PN.2017  </w:t>
      </w:r>
      <w:r>
        <w:rPr>
          <w:rFonts w:eastAsia="Calibri" w:cs="Arial" w:ascii="Arial" w:hAnsi="Arial" w:eastAsiaTheme="minorHAnsi"/>
          <w:b/>
          <w:i/>
          <w:color w:val="00000A"/>
          <w:sz w:val="16"/>
          <w:szCs w:val="16"/>
          <w:lang w:val="pl-PL" w:eastAsia="en-US" w:bidi="ar-SA"/>
        </w:rPr>
        <w:t xml:space="preserve">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Kompleksowe usługi pralnicze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przez:                   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o</w:t>
      </w:r>
      <w:r>
        <w:rPr>
          <w:rFonts w:cs="Arial" w:ascii="Arial" w:hAnsi="Arial"/>
          <w:i/>
          <w:sz w:val="16"/>
          <w:szCs w:val="16"/>
        </w:rPr>
        <w:t xml:space="preserve">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LibreOffice/5.1.4.2$Windows_X86_64 LibreOffice_project/f99d75f39f1c57ebdd7ffc5f42867c12031db97a</Application>
  <Pages>2</Pages>
  <Words>227</Words>
  <Characters>2007</Characters>
  <CharactersWithSpaces>2471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2017-12-01T11:32:53Z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