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 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Znak sprawy: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ZP.23.PN.2017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  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>pn.</w:t>
      </w:r>
      <w:r>
        <w:rPr>
          <w:rFonts w:cs="Arial" w:ascii="Arial" w:hAnsi="Arial"/>
          <w:b/>
          <w:bCs/>
          <w:sz w:val="21"/>
          <w:szCs w:val="21"/>
        </w:rPr>
        <w:t xml:space="preserve"> dostawy warzyw i owoców mrożonych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 xml:space="preserve">, prowadzonego przez </w:t>
      </w:r>
      <w:bookmarkStart w:id="0" w:name="__DdeLink__1756_689243684"/>
      <w:r>
        <w:rPr>
          <w:rFonts w:cs="Arial" w:ascii="Arial" w:hAnsi="Arial"/>
          <w:sz w:val="21"/>
          <w:szCs w:val="21"/>
        </w:rPr>
        <w:t>Uzdrowisko-Rabka S.A.</w:t>
      </w:r>
      <w:bookmarkEnd w:id="0"/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1" w:name="_GoBack"/>
      <w:bookmarkStart w:id="2" w:name="_GoBack"/>
      <w:bookmarkEnd w:id="2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LibreOffice/5.1.4.2$Windows_X86_64 LibreOffice_project/f99d75f39f1c57ebdd7ffc5f42867c12031db97a</Application>
  <Pages>2</Pages>
  <Words>228</Words>
  <Characters>2010</Characters>
  <CharactersWithSpaces>2472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2017-12-08T11:16:03Z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