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ZP.25.PN.2017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 xml:space="preserve">pn. </w:t>
      </w:r>
      <w:r>
        <w:rPr>
          <w:rFonts w:cs="Arial" w:ascii="Arial" w:hAnsi="Arial"/>
          <w:i/>
          <w:sz w:val="16"/>
          <w:szCs w:val="16"/>
        </w:rPr>
        <w:t>(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i w:val="false"/>
          <w:iCs w:val="false"/>
          <w:sz w:val="24"/>
          <w:szCs w:val="24"/>
        </w:rPr>
        <w:t xml:space="preserve">sprzedaż i dostawa sprzętu rehabilitacyjnego </w:t>
      </w:r>
      <w:r>
        <w:rPr>
          <w:rFonts w:cs="Times New Roman" w:ascii="Arial" w:hAnsi="Arial"/>
          <w:bCs/>
          <w:i w:val="false"/>
          <w:iCs w:val="false"/>
          <w:color w:val="000000"/>
          <w:sz w:val="24"/>
          <w:szCs w:val="24"/>
        </w:rPr>
        <w:t>oraz mebli medycznych i łóżek szpitalnych</w:t>
      </w:r>
      <w:r>
        <w:rPr>
          <w:rFonts w:eastAsia="Times New Roman" w:cs="Times New Roman" w:ascii="Arial" w:hAnsi="Arial"/>
          <w:bCs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i/>
          <w:sz w:val="16"/>
          <w:szCs w:val="16"/>
        </w:rPr>
        <w:t>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         34-700 Rabka Zdrój.</w:t>
      </w:r>
      <w:r>
        <w:rPr>
          <w:rFonts w:cs="Arial" w:ascii="Arial" w:hAnsi="Arial"/>
          <w:i/>
          <w:sz w:val="18"/>
          <w:szCs w:val="18"/>
        </w:rPr>
        <w:t xml:space="preserve">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pkt 1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LibreOffice/5.1.4.2$Windows_X86_64 LibreOffice_project/f99d75f39f1c57ebdd7ffc5f42867c12031db97a</Application>
  <Pages>2</Pages>
  <Words>384</Words>
  <Characters>2965</Characters>
  <CharactersWithSpaces>3695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2017-12-14T14:49:14Z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