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08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 xml:space="preserve">, prowadzonego przez: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WW8Num1z0">
    <w:name w:val="WW8Num1z0"/>
    <w:qFormat/>
    <w:rPr>
      <w:b/>
      <w:i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0">
    <w:name w:val="WW8Num10z0"/>
    <w:qFormat/>
    <w:rPr>
      <w:i w:val="false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6z0">
    <w:name w:val="WW8Num16z0"/>
    <w:qFormat/>
    <w:rPr>
      <w:b/>
      <w:i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yrnienie">
    <w:name w:val="Wyróżnienie"/>
    <w:qFormat/>
    <w:rPr>
      <w:i/>
      <w:iCs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223</Words>
  <Characters>2000</Characters>
  <CharactersWithSpaces>2458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2018-05-21T13:18:06Z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