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9</w:t>
      </w:r>
      <w:r>
        <w:rPr>
          <w:rFonts w:cs="Arial" w:ascii="Arial" w:hAnsi="Arial"/>
          <w:b/>
          <w:sz w:val="16"/>
          <w:szCs w:val="16"/>
        </w:rPr>
        <w:t>.PN.201</w:t>
      </w:r>
      <w:r>
        <w:rPr>
          <w:rFonts w:cs="Arial" w:ascii="Arial" w:hAnsi="Arial"/>
          <w:b/>
          <w:sz w:val="16"/>
          <w:szCs w:val="16"/>
        </w:rPr>
        <w:t>8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2018-06-15T09:13:34Z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