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  ZP.15.PN.2018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5.</w:t>
      </w:r>
      <w:r>
        <w:rPr>
          <w:rFonts w:cs="Arial" w:ascii="Arial" w:hAnsi="Arial"/>
          <w:sz w:val="21"/>
          <w:szCs w:val="21"/>
        </w:rPr>
        <w:t>pkt 1.</w:t>
      </w:r>
      <w:r>
        <w:rPr>
          <w:rFonts w:cs="Arial" w:ascii="Arial" w:hAnsi="Arial"/>
          <w:sz w:val="21"/>
          <w:szCs w:val="21"/>
        </w:rPr>
        <w:t xml:space="preserve">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371</Words>
  <Characters>2926</Characters>
  <CharactersWithSpaces>3644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2018-08-30T13:11:35Z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