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>Sprawa ZP.0</w:t>
      </w:r>
      <w:r>
        <w:rPr>
          <w:rFonts w:cs="Arial" w:ascii="Arial" w:hAnsi="Arial"/>
          <w:b/>
          <w:sz w:val="16"/>
          <w:szCs w:val="16"/>
        </w:rPr>
        <w:t>9.</w:t>
      </w:r>
      <w:r>
        <w:rPr>
          <w:rFonts w:cs="Arial" w:ascii="Arial" w:hAnsi="Arial"/>
          <w:b/>
          <w:sz w:val="16"/>
          <w:szCs w:val="16"/>
        </w:rPr>
        <w:t>PN.2017 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……………………………………………………………..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…………………………………………………….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LibreOffice/5.1.4.2$Windows_X86_64 LibreOffice_project/f99d75f39f1c57ebdd7ffc5f42867c12031db97a</Application>
  <Pages>2</Pages>
  <Words>217</Words>
  <Characters>1972</Characters>
  <CharactersWithSpaces>2423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2017-08-14T11:11:42Z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