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11</w:t>
      </w:r>
      <w:r>
        <w:rPr>
          <w:rFonts w:cs="Arial" w:ascii="Arial" w:hAnsi="Arial"/>
          <w:b/>
          <w:sz w:val="16"/>
          <w:szCs w:val="16"/>
        </w:rPr>
        <w:t>.PN. 2017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218</Words>
  <Characters>1973</Characters>
  <CharactersWithSpaces>2424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2017-09-04T12:30:56Z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