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16"/>
          <w:szCs w:val="16"/>
        </w:rPr>
        <w:t xml:space="preserve">Sprawa    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>Z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>P.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>16.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PN.2017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WW8Num7z0">
    <w:name w:val="WW8Num7z0"/>
    <w:qFormat/>
    <w:rPr>
      <w:rFonts w:eastAsia="Calibri" w:cs="Calibri"/>
      <w:b w:val="false"/>
      <w:i w:val="false"/>
      <w:sz w:val="20"/>
      <w:szCs w:val="20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0">
    <w:name w:val="WW8Num4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1z1">
    <w:name w:val="WW8Num1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eastAsia="Calibri" w:cs="Calibri"/>
      <w:b w:val="false"/>
      <w:i w:val="false"/>
      <w:sz w:val="20"/>
      <w:szCs w:val="20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0">
    <w:name w:val="WW8Num1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217</Words>
  <Characters>1973</Characters>
  <CharactersWithSpaces>2425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2017-10-17T14:33:25Z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