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DD" w:rsidRPr="00112BDD" w:rsidRDefault="00112BDD" w:rsidP="001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543256-N-2019 z dnia 2019-04-30 r.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sprzętu medycznego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zakupy.szpital@bytow.biz, , faks 59 822 39 90.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1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Pisemny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 77-100 Bytów, biurowiec/ sekretariat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ZP11/A/6/2019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12BDD" w:rsidRPr="00112BDD" w:rsidRDefault="00112BDD" w:rsidP="00112BD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33140000-0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33183100-0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33141730-6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t.j.),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powiązania z innym Wykonawcą nie prowadzą do zakłócenia konkurencji w postępowaniu o udzielenie zamówienia.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2019-05-13, godzina: 10:00,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zpłotek@bytow.biz, telefon 59 822 85 13;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c RODO w celu związanym z postępowaniem o udzielenie zamówienia publicznego Dostawa sprzętu medycznego ZP11/A/6/2019 prowadzonym w trybie przetargu nieograniczonego;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przepisach ustawy Pzp, związanym z udziałem w postępowaniu o udzielenie zamówienia publicznego; konsekwencje niepodania określonych danych wynikają z ustawy Pzp;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mowaw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Pzp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12BDD" w:rsidRPr="00112BDD" w:rsidRDefault="00112BDD" w:rsidP="00112BD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74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ginekologiczny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34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jednorazowego użytku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88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35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35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81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Kostny materiał zespalający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74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Kołnierze ortopedyczne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33141730-6,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62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do zbiórki luźnego stolca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568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sprzet operacyjny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949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Obwód oddechowy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568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operacyjny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254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i narzędzia chirurgiczne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149"/>
      </w:tblGrid>
      <w:tr w:rsidR="00112BDD" w:rsidRPr="00112BDD" w:rsidTr="00112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stosowany w ginekologii</w:t>
            </w:r>
          </w:p>
        </w:tc>
      </w:tr>
    </w:tbl>
    <w:p w:rsidR="00112BDD" w:rsidRPr="00112BDD" w:rsidRDefault="00112BDD" w:rsidP="00112BD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2B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1 do SIWZ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2BDD" w:rsidRPr="00112BDD" w:rsidTr="00112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BDD" w:rsidRPr="00112BDD" w:rsidRDefault="00112BDD" w:rsidP="0011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B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2BDD" w:rsidRPr="00112BDD" w:rsidRDefault="00112BDD" w:rsidP="00112BD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2B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0FA8" w:rsidRDefault="00330FA8"/>
    <w:sectPr w:rsidR="00330FA8" w:rsidSect="0033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BDD"/>
    <w:rsid w:val="00112BDD"/>
    <w:rsid w:val="0033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4712</Words>
  <Characters>28274</Characters>
  <Application>Microsoft Office Word</Application>
  <DocSecurity>0</DocSecurity>
  <Lines>235</Lines>
  <Paragraphs>65</Paragraphs>
  <ScaleCrop>false</ScaleCrop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2019-04-30T10:50:00Z</dcterms:created>
  <dcterms:modified xsi:type="dcterms:W3CDTF">2019-04-30T10:50:00Z</dcterms:modified>
</cp:coreProperties>
</file>