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3F" w:rsidRPr="001B383F" w:rsidRDefault="001B383F" w:rsidP="001B38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Ogłoszenie nr 545454-N-2019 z dnia 2019-05-09 r.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1B383F" w:rsidRPr="001B383F" w:rsidRDefault="001B383F" w:rsidP="001B383F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Szpital Powiatu Bytowskiego Sp. z o.o.: Dostawa odczynników, kalibratorów oraz materiałów kontrolnych i zużywalnych do badań biochemicznych wraz z dzierżawą analizatora i stacją oczyszczania wody ZP9/L/2/2019</w:t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>OGŁOSZENIE O ZAMÓWIENIU - Dostawy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Zamieszczanie ogłoszenia: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Zamieszczanie obowiązkowe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Ogłoszenie dotyczy: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Zamówienia publicznego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awców albo ich jednostki (w %)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taktów: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 1) NAZWA I ADRES: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zakupy.szpital@bytow.biz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 , faks 59 822 39 90.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 (URL): www.szpital-bytow.com.pl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profilu nabywcy: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 2) RODZAJ ZAMAWIAJĄCEGO: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Podmiot prawa publicznego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1B383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: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 pozostałych zamawiających):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I.4) KOMUNIKACJA: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www.szpital-bytow.com.pl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www.szpital-bytow.com.pl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Elektronicznie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Inny sposób: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Tak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Inny sposób: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Pisemnie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Szpital Powiatu Bytowskiego Sp. z o.o. 77-100 Bytów, ul. Lęborska 13 biurowiec/sekretariat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żna uzyskać pod adresem: (URL)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Dostawa odczynników, kalibratorów oraz materiałów kontrolnych 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 zużywalnych do badań biochemicznych wraz z dzierżawą analizatora i stacją oczyszczania wody ZP9/L/2/2019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Numer referencyjny: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ZP9/L/2/2019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1B383F" w:rsidRPr="001B383F" w:rsidRDefault="001B383F" w:rsidP="001B383F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II.2) Rodzaj zamówienia: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Dostawy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Zamówienie podzielone jest na części: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1B383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1.Dostawa odczynników oraz kalibratorów, materiałów kontrolnych i zużywalnych do badań biochemicznych(dalej „asortyment”) wraz z dzierżawą analizatora i stacją oczyszczania wody (dalej „analizator”). 2. Wymagania techniczne dotyczące oferowanego analizatora i odczynników zostały opisane w załączniku nr 7 do SIWZ Parametry graniczne 3.Zamawiający zastrzega sobie prawo do nabycia mniejszej ilości asortymentu odczynników oraz kalibratorów i materiałów kontrolnych, wynikającej z braku zapotrzebowania na dany asortyment. Jednocześnie Zamawiający zastrzega, że ograniczenie zamówienia nie przekroczy 20% wartości umowy. 4.Dostawa asortymentu następować będzie sukcesywnie, w zależności od potrzeb Zamawiającego, na podstawie zamówień pisemnych lub telefonicznych (zamówienia składane telefonicznie należy potwierdzić faksem) składanych Wykonawcy przez Zamawiającego, na koszt Wykonawcy. W zamówieniu Zamawiający wskaże ilość zamawianego asortymentu i termin dostawy. Dostawa do Laboratorium Zamawiającego położonego w Bytowie ul. Lęborska 13 zgodnie z adresem wskazanym na zamówieniu; w dni robocze od poniedziałku do piątku w godzinach od 8:00 do 14:00. 5.Wraz z pierwszą dostawą Wykonawca dostarczy karty charakterystyki asortymentu, jeśli ich sporządzenie jest wymagane na podstawie obowiązujących przepisów, a także informację o wymaganym postępowaniu z opróżnionymi opakowaniami, zgodnie z obowiązującymi przepisami, w szczególności ustawy z dnia 13 czerwca 2013 roku o gospodarce opakowaniami i odpadami opakowaniowymi (</w:t>
      </w:r>
      <w:proofErr w:type="spellStart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t.j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Dz.U.2016.1863 ze zm.) i ustawy z dnia 25 lutego 2011 roku o substancjach chemicznych i ich mieszaninac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h (t.j.Dz.U.2015.1203 ze zm.).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II.5) Główny kod CPV: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38434500-1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Dodatkowe kody CPV: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</w:tblGrid>
      <w:tr w:rsidR="001B383F" w:rsidRPr="001B383F" w:rsidTr="001B38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8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CPV</w:t>
            </w:r>
          </w:p>
        </w:tc>
      </w:tr>
      <w:tr w:rsidR="001B383F" w:rsidRPr="001B383F" w:rsidTr="001B38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8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33696500-0</w:t>
            </w:r>
          </w:p>
        </w:tc>
      </w:tr>
    </w:tbl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1B383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Wartość bez VAT: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lastRenderedPageBreak/>
        <w:t>(w przypadku umów ramowych lub dynamicznego systemu zakupów – szacunkowa całkowita maksymalna wartość w całym okresie obowiązywania umowy ramowej lub dynamicznego systemu zakupów)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6 i 7 lub w art. 134 ust. 6 </w:t>
      </w:r>
      <w:proofErr w:type="spellStart"/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6 lub w art. 134 ust. 6 </w:t>
      </w:r>
      <w:proofErr w:type="spellStart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miesiącach:  12  </w:t>
      </w:r>
      <w:r w:rsidRPr="001B383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dniach: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lub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rozpoczęcia: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zakończenia: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1160"/>
        <w:gridCol w:w="1275"/>
        <w:gridCol w:w="1305"/>
      </w:tblGrid>
      <w:tr w:rsidR="001B383F" w:rsidRPr="001B383F" w:rsidTr="001B38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8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8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8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8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zakończenia</w:t>
            </w:r>
          </w:p>
        </w:tc>
      </w:tr>
      <w:tr w:rsidR="001B383F" w:rsidRPr="001B383F" w:rsidTr="001B38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8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Tak Zamawiający przewiduje następujące fakultatywne podstawy wykluczenia: Tak (podstawa wykluczenia określona w ar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t. 24 ust. 5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Tak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a. Oświadczenie (Załącznik nr 5 do SIWZ), że oferowany asortyment oraz analizator spełniają wszystkie określone przepisami prawa wymogi w zakresie dopuszczenia do obrotu, zgodnie z przepisami ustawy z dnia 20 maja 2010 r. o wyrobach medycznych (</w:t>
      </w:r>
      <w:proofErr w:type="spellStart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t.j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Dz. U. 2017poz. 211.), co potwierdzają posiadane przez Wykonawcę wymagane prawem dokumenty, które w każdej chwili na żądanie Zamawiającego Wykonawca przedłoży do wglądu, b. Ulotki lub instrukcje obsługi oferowanej aparatury w języku polskim z zaznaczonymi fragmentami potwierdzającymi spełnianie wszystkich warunków. W przypadku wątpliwości, Zamawiający zastrzega sobie prawo demonstracji analizatora w swoim laboratorium na koszt Wykonawcy. c. Ulotki z wartościami i metodami dla wszystkich materiałów kontrolnych i kalibracyjnych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III.7) INNE DOKUMENTY NIE WYMIENIONE W </w:t>
      </w:r>
      <w:proofErr w:type="spellStart"/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III.3) - III.6)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IV: PROCEDURA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IV.1) OPIS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Przetarg nieograniczony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Informacja na temat wadium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udzielania zaliczek: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Dopuszcza się złożenie oferty wariantowej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Liczba wykonawców  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Przewidywana minimalna liczba wykonawców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Maksymalna liczba wykonawców  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Kryteria selekcji wykonawców: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Umowa ramowa będzie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zawarta: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zby uczestników umowy ramowej: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zba uczestników umowy ramowej: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dynamicznego systemu zakupów: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internetowej, na której będą zamieszczone dodatkowe informacje dotyczące dy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namicznego systemu zakupów: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formacje dodatkowe: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 katalogów elektronicznych: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/dynamicznego systemu zakupów: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IV.1.8) Aukcja elektroniczna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1B383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(przetarg nieograniczony, przetarg ograniczony, negocjacje z </w:t>
      </w:r>
      <w:r w:rsidRPr="001B383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lastRenderedPageBreak/>
        <w:t>ogłoszeniem)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órej aukcja będzie prowadzona: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Czas trwania: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Warunki zamknięcia aukcji elektronicznej: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IV.2) KRYTERIA OCENY OFERT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IV.2.2) Kryteria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0"/>
        <w:gridCol w:w="770"/>
      </w:tblGrid>
      <w:tr w:rsidR="001B383F" w:rsidRPr="001B383F" w:rsidTr="001B38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8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8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1B383F" w:rsidRPr="001B383F" w:rsidTr="001B38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8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8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1B383F" w:rsidRPr="001B383F" w:rsidTr="001B38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8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dostawy asortymentu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3F" w:rsidRPr="001B383F" w:rsidRDefault="001B383F" w:rsidP="001B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8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(przetarg nieograniczony)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Tak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szą spełniać wszystkie oferty: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Przewidziany jest podział negocjacji na etapy w celu ograniczenia liczby ofert: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ocjacji (w tym liczbę etapów):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sposobie uzyskania tego opisu: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Wst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ępny harmonogram postępowania: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Podział dialogu na etapy w celu ograniczenia liczby rozwiązań: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acje na temat etapów dialogu: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istotnych warunków zamówienia: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trwa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nia: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Termin składania wniosków o dopuszczenie do udziału w licytacji elektronicznej: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Data: godzina: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Termin otwarcia licytacji elektronicznej: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Termin i warunki zamknięcia licytacji elektronicznej: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Wymagania dotyczące zabezpieczenia należytego wykonania umowy: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</w:p>
    <w:p w:rsidR="001B383F" w:rsidRPr="001B383F" w:rsidRDefault="001B383F" w:rsidP="001B383F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IV.5) ZMIANA UMOWY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Tak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1. Postanowienia umowy zawarto we wzorze umowy, który stanowi załącznik nr 4 do SIWZ. 2.Dopuszcza się możliwość zmiany umowy poprzez zmianę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produkcję i Wykonawca zaproponuje produkt równoważny, spełniający parametry określone w opisie przedmiotu zamówienia; 5) producent zmieni sposób konfekcjonowania przedmiotu umowy. 3.W trakcie obowiązywania umowy strony dopuszczają zmiany umowy w zakresie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1B383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(jeżeli dotyczy):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Data: 2019-05-17, godzina: 10:00,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zeniem):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Wskazać powody: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&gt; Polski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do: okres w dniach: 30 (od ostatecznego terminu składania ofert)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Nie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IV.6.6) Informacje dodatkowe: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ym w:font="Symbol" w:char="F0A7"/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ym w:font="Symbol" w:char="F0A7"/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ym w:font="Symbol" w:char="F0A7"/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zpłotek@bytow.biz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telefon 59 822 85 13;  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ym w:font="Symbol" w:char="F0A7"/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Pani/Pana dane osobowe przetwarzane będą na podstawie art. 6 ust. 1 lit. </w:t>
      </w:r>
      <w:proofErr w:type="spellStart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cRODOw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celu związanym z postępowaniem o udzielenie zamówienia publicznego na Dostawa odczynników, kalibratorów oraz materiałów kontrolnych i zużywalnych do badań biochemicznych wraz z dzierżawą analizatora i stacją oczyszczania wody ZP9/L/2/2019 prowadzonym w trybie przetargu nieograniczonego;  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ym w:font="Symbol" w:char="F0A7"/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odbiorcami Pani/Pana danych osobowych będą osoby lub podmioty, którym udostępniona zostanie dokumentacja 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 xml:space="preserve">postępowania w oparciu o art. 8 oraz art. 96 ust. 3 ustawy z dnia 29 stycznia 2004 r. – Prawo zamówień publicznych (Dz. U. z 2017 r. poz. 1579 i 2018), dalej „ustawa </w:t>
      </w:r>
      <w:proofErr w:type="spellStart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”;  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ym w:font="Symbol" w:char="F0A7"/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; 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ym w:font="Symbol" w:char="F0A7"/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Pani/Pana dane osobowe będą przechowywane, zgodnie z art. 97 ust. 1 ustawy </w:t>
      </w:r>
      <w:proofErr w:type="spellStart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przez okres 4 lat od dnia zakończenia postępowania o udzielenie zamówienia, a jeżeli czas trwania umowy przekracza 4 lata, okres przechowywania obejmuje cały czas trwania umowy;  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ym w:font="Symbol" w:char="F0A7"/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odniesieniu do Pani/Pana danych osobowych decyzje nie będą podejmowane w sposób zautomatyzowany, stosowanie do art. 22 RODO; 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</w:t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ym w:font="Symbol" w:char="F0A7"/>
      </w:r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</w:t>
      </w:r>
      <w:proofErr w:type="spellStart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1B383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383F"/>
    <w:rsid w:val="00002BFB"/>
    <w:rsid w:val="0002657D"/>
    <w:rsid w:val="00042225"/>
    <w:rsid w:val="000460C3"/>
    <w:rsid w:val="0005047E"/>
    <w:rsid w:val="00055A65"/>
    <w:rsid w:val="00066910"/>
    <w:rsid w:val="0008164A"/>
    <w:rsid w:val="00093076"/>
    <w:rsid w:val="000A1B35"/>
    <w:rsid w:val="000B3E86"/>
    <w:rsid w:val="000C24E5"/>
    <w:rsid w:val="000D1C19"/>
    <w:rsid w:val="000D6B2C"/>
    <w:rsid w:val="000E646E"/>
    <w:rsid w:val="000F334B"/>
    <w:rsid w:val="000F6074"/>
    <w:rsid w:val="001016A1"/>
    <w:rsid w:val="001030F0"/>
    <w:rsid w:val="00110CAB"/>
    <w:rsid w:val="00113B42"/>
    <w:rsid w:val="00124BA7"/>
    <w:rsid w:val="00131AB2"/>
    <w:rsid w:val="00133163"/>
    <w:rsid w:val="00135021"/>
    <w:rsid w:val="001352ED"/>
    <w:rsid w:val="0013585A"/>
    <w:rsid w:val="001637C8"/>
    <w:rsid w:val="00164E32"/>
    <w:rsid w:val="0017263D"/>
    <w:rsid w:val="00180688"/>
    <w:rsid w:val="001857C3"/>
    <w:rsid w:val="00186457"/>
    <w:rsid w:val="001869FC"/>
    <w:rsid w:val="00190FA5"/>
    <w:rsid w:val="001A2F7A"/>
    <w:rsid w:val="001A63C0"/>
    <w:rsid w:val="001A7896"/>
    <w:rsid w:val="001B383F"/>
    <w:rsid w:val="001C0CD7"/>
    <w:rsid w:val="001D4EE0"/>
    <w:rsid w:val="001D5E10"/>
    <w:rsid w:val="001E21C1"/>
    <w:rsid w:val="001E311B"/>
    <w:rsid w:val="001F07F3"/>
    <w:rsid w:val="00203B7E"/>
    <w:rsid w:val="002104D6"/>
    <w:rsid w:val="00291BCD"/>
    <w:rsid w:val="00292BC9"/>
    <w:rsid w:val="00294DC4"/>
    <w:rsid w:val="00296367"/>
    <w:rsid w:val="002A7F2D"/>
    <w:rsid w:val="002E1CF3"/>
    <w:rsid w:val="002E409E"/>
    <w:rsid w:val="002E4FC0"/>
    <w:rsid w:val="00303322"/>
    <w:rsid w:val="00303F9B"/>
    <w:rsid w:val="00305AA5"/>
    <w:rsid w:val="00307AC2"/>
    <w:rsid w:val="00312B54"/>
    <w:rsid w:val="003173A0"/>
    <w:rsid w:val="003249F6"/>
    <w:rsid w:val="00327AC0"/>
    <w:rsid w:val="003452F8"/>
    <w:rsid w:val="00365102"/>
    <w:rsid w:val="0037249E"/>
    <w:rsid w:val="003800C7"/>
    <w:rsid w:val="003A356E"/>
    <w:rsid w:val="003A4064"/>
    <w:rsid w:val="003C20D6"/>
    <w:rsid w:val="003C4B27"/>
    <w:rsid w:val="003D1818"/>
    <w:rsid w:val="003E47BE"/>
    <w:rsid w:val="003F0111"/>
    <w:rsid w:val="003F3E1A"/>
    <w:rsid w:val="003F6BBD"/>
    <w:rsid w:val="00411F68"/>
    <w:rsid w:val="004142FB"/>
    <w:rsid w:val="00414CB4"/>
    <w:rsid w:val="004258B0"/>
    <w:rsid w:val="004531FB"/>
    <w:rsid w:val="00454D9D"/>
    <w:rsid w:val="00461BB2"/>
    <w:rsid w:val="0047518D"/>
    <w:rsid w:val="004759A3"/>
    <w:rsid w:val="00477BFC"/>
    <w:rsid w:val="004857AA"/>
    <w:rsid w:val="0049343A"/>
    <w:rsid w:val="004A003A"/>
    <w:rsid w:val="004A0540"/>
    <w:rsid w:val="004B67FC"/>
    <w:rsid w:val="004D5B08"/>
    <w:rsid w:val="004D75BB"/>
    <w:rsid w:val="004E5B71"/>
    <w:rsid w:val="004F34C5"/>
    <w:rsid w:val="004F4B87"/>
    <w:rsid w:val="004F5531"/>
    <w:rsid w:val="005247BB"/>
    <w:rsid w:val="005537B5"/>
    <w:rsid w:val="00555D1A"/>
    <w:rsid w:val="0055646A"/>
    <w:rsid w:val="00567CED"/>
    <w:rsid w:val="0057308D"/>
    <w:rsid w:val="0057680F"/>
    <w:rsid w:val="005839EE"/>
    <w:rsid w:val="005843E5"/>
    <w:rsid w:val="00594A57"/>
    <w:rsid w:val="005A3D1F"/>
    <w:rsid w:val="005A44B7"/>
    <w:rsid w:val="005A6AD2"/>
    <w:rsid w:val="005A7B66"/>
    <w:rsid w:val="005B737D"/>
    <w:rsid w:val="005B776C"/>
    <w:rsid w:val="005C1037"/>
    <w:rsid w:val="005C43DE"/>
    <w:rsid w:val="005E2DFF"/>
    <w:rsid w:val="005E5CB1"/>
    <w:rsid w:val="005F4814"/>
    <w:rsid w:val="0061340C"/>
    <w:rsid w:val="00616065"/>
    <w:rsid w:val="006336E9"/>
    <w:rsid w:val="00646070"/>
    <w:rsid w:val="0066323E"/>
    <w:rsid w:val="00666EB9"/>
    <w:rsid w:val="006742B1"/>
    <w:rsid w:val="00681773"/>
    <w:rsid w:val="00681E61"/>
    <w:rsid w:val="00687DE1"/>
    <w:rsid w:val="0069000D"/>
    <w:rsid w:val="00692000"/>
    <w:rsid w:val="006D2F8B"/>
    <w:rsid w:val="006D5748"/>
    <w:rsid w:val="006F2E8D"/>
    <w:rsid w:val="006F3EF7"/>
    <w:rsid w:val="006F5CAE"/>
    <w:rsid w:val="007047B6"/>
    <w:rsid w:val="007103E3"/>
    <w:rsid w:val="00711ED2"/>
    <w:rsid w:val="00716548"/>
    <w:rsid w:val="007201F3"/>
    <w:rsid w:val="00722691"/>
    <w:rsid w:val="0072563B"/>
    <w:rsid w:val="00727FFE"/>
    <w:rsid w:val="00753524"/>
    <w:rsid w:val="007565D6"/>
    <w:rsid w:val="00763D69"/>
    <w:rsid w:val="00764131"/>
    <w:rsid w:val="00764D5B"/>
    <w:rsid w:val="00794C9F"/>
    <w:rsid w:val="007A019E"/>
    <w:rsid w:val="007A306A"/>
    <w:rsid w:val="007B068A"/>
    <w:rsid w:val="007C28A5"/>
    <w:rsid w:val="007C5C0C"/>
    <w:rsid w:val="007D273F"/>
    <w:rsid w:val="007D6954"/>
    <w:rsid w:val="007E30AF"/>
    <w:rsid w:val="007F1854"/>
    <w:rsid w:val="008027B1"/>
    <w:rsid w:val="00804AD4"/>
    <w:rsid w:val="00813857"/>
    <w:rsid w:val="00817B48"/>
    <w:rsid w:val="00827299"/>
    <w:rsid w:val="00842169"/>
    <w:rsid w:val="00847BCC"/>
    <w:rsid w:val="00855C66"/>
    <w:rsid w:val="00860B69"/>
    <w:rsid w:val="00874A68"/>
    <w:rsid w:val="008830FB"/>
    <w:rsid w:val="00891EB1"/>
    <w:rsid w:val="00895B87"/>
    <w:rsid w:val="008B3D03"/>
    <w:rsid w:val="008C27CC"/>
    <w:rsid w:val="008C6A3F"/>
    <w:rsid w:val="008C75D3"/>
    <w:rsid w:val="008D3ECA"/>
    <w:rsid w:val="008E463F"/>
    <w:rsid w:val="00900F6D"/>
    <w:rsid w:val="0091015D"/>
    <w:rsid w:val="0091391E"/>
    <w:rsid w:val="00917874"/>
    <w:rsid w:val="00923441"/>
    <w:rsid w:val="00943988"/>
    <w:rsid w:val="009547CF"/>
    <w:rsid w:val="00960DF9"/>
    <w:rsid w:val="009844B0"/>
    <w:rsid w:val="009916F1"/>
    <w:rsid w:val="0099208B"/>
    <w:rsid w:val="009A2669"/>
    <w:rsid w:val="009A71B5"/>
    <w:rsid w:val="009B55CD"/>
    <w:rsid w:val="009B6F51"/>
    <w:rsid w:val="009C1972"/>
    <w:rsid w:val="009C28E9"/>
    <w:rsid w:val="009C2EBE"/>
    <w:rsid w:val="009C3E4E"/>
    <w:rsid w:val="009C4672"/>
    <w:rsid w:val="009D427A"/>
    <w:rsid w:val="009E180B"/>
    <w:rsid w:val="009E5125"/>
    <w:rsid w:val="009F5242"/>
    <w:rsid w:val="00A060C3"/>
    <w:rsid w:val="00A32ED9"/>
    <w:rsid w:val="00A4143B"/>
    <w:rsid w:val="00A62A3B"/>
    <w:rsid w:val="00A9088C"/>
    <w:rsid w:val="00AE3F2E"/>
    <w:rsid w:val="00AF5B76"/>
    <w:rsid w:val="00B06E1B"/>
    <w:rsid w:val="00B07BC5"/>
    <w:rsid w:val="00B125A9"/>
    <w:rsid w:val="00B1438D"/>
    <w:rsid w:val="00B253C8"/>
    <w:rsid w:val="00B302C0"/>
    <w:rsid w:val="00B35CA2"/>
    <w:rsid w:val="00B46BB6"/>
    <w:rsid w:val="00B52E1E"/>
    <w:rsid w:val="00B63446"/>
    <w:rsid w:val="00B660B3"/>
    <w:rsid w:val="00B70317"/>
    <w:rsid w:val="00B762D8"/>
    <w:rsid w:val="00B80B85"/>
    <w:rsid w:val="00B81382"/>
    <w:rsid w:val="00B83D32"/>
    <w:rsid w:val="00B8747D"/>
    <w:rsid w:val="00B96ECB"/>
    <w:rsid w:val="00B96F9A"/>
    <w:rsid w:val="00BA482B"/>
    <w:rsid w:val="00BC3C91"/>
    <w:rsid w:val="00BC51E9"/>
    <w:rsid w:val="00BD433B"/>
    <w:rsid w:val="00BD6B6A"/>
    <w:rsid w:val="00BE052A"/>
    <w:rsid w:val="00BE4C63"/>
    <w:rsid w:val="00BF1452"/>
    <w:rsid w:val="00C05C1A"/>
    <w:rsid w:val="00C13C37"/>
    <w:rsid w:val="00C2549C"/>
    <w:rsid w:val="00C3152E"/>
    <w:rsid w:val="00C44E69"/>
    <w:rsid w:val="00C718EC"/>
    <w:rsid w:val="00C76A62"/>
    <w:rsid w:val="00C87815"/>
    <w:rsid w:val="00C90221"/>
    <w:rsid w:val="00C93153"/>
    <w:rsid w:val="00C93622"/>
    <w:rsid w:val="00C94F36"/>
    <w:rsid w:val="00C96AD0"/>
    <w:rsid w:val="00CA1030"/>
    <w:rsid w:val="00CA75B7"/>
    <w:rsid w:val="00CD2B8E"/>
    <w:rsid w:val="00CD34EF"/>
    <w:rsid w:val="00CE484C"/>
    <w:rsid w:val="00CF7E13"/>
    <w:rsid w:val="00D13561"/>
    <w:rsid w:val="00D21982"/>
    <w:rsid w:val="00D269A1"/>
    <w:rsid w:val="00D2759D"/>
    <w:rsid w:val="00D33C82"/>
    <w:rsid w:val="00D36C6B"/>
    <w:rsid w:val="00D41786"/>
    <w:rsid w:val="00D417AE"/>
    <w:rsid w:val="00D45631"/>
    <w:rsid w:val="00D610CC"/>
    <w:rsid w:val="00D701D6"/>
    <w:rsid w:val="00D7397F"/>
    <w:rsid w:val="00D75DA9"/>
    <w:rsid w:val="00D779F2"/>
    <w:rsid w:val="00D952B0"/>
    <w:rsid w:val="00D9534C"/>
    <w:rsid w:val="00DB6234"/>
    <w:rsid w:val="00DC59CC"/>
    <w:rsid w:val="00DD4328"/>
    <w:rsid w:val="00DE7FA6"/>
    <w:rsid w:val="00E13BB9"/>
    <w:rsid w:val="00E41911"/>
    <w:rsid w:val="00E448F6"/>
    <w:rsid w:val="00E476AE"/>
    <w:rsid w:val="00E55AAE"/>
    <w:rsid w:val="00E56EDB"/>
    <w:rsid w:val="00E662BA"/>
    <w:rsid w:val="00E74696"/>
    <w:rsid w:val="00E75340"/>
    <w:rsid w:val="00E758DF"/>
    <w:rsid w:val="00E7737D"/>
    <w:rsid w:val="00E827A9"/>
    <w:rsid w:val="00E83F26"/>
    <w:rsid w:val="00E9080A"/>
    <w:rsid w:val="00E95016"/>
    <w:rsid w:val="00E9634F"/>
    <w:rsid w:val="00E9643F"/>
    <w:rsid w:val="00EA07D0"/>
    <w:rsid w:val="00EA29CB"/>
    <w:rsid w:val="00EB61DA"/>
    <w:rsid w:val="00EC15A9"/>
    <w:rsid w:val="00EC644F"/>
    <w:rsid w:val="00EE4BEE"/>
    <w:rsid w:val="00EF69B3"/>
    <w:rsid w:val="00F03B0C"/>
    <w:rsid w:val="00F118F5"/>
    <w:rsid w:val="00F1310F"/>
    <w:rsid w:val="00F20501"/>
    <w:rsid w:val="00F32467"/>
    <w:rsid w:val="00F3311D"/>
    <w:rsid w:val="00F36BBF"/>
    <w:rsid w:val="00F36FA3"/>
    <w:rsid w:val="00F42D3F"/>
    <w:rsid w:val="00F459D2"/>
    <w:rsid w:val="00F51671"/>
    <w:rsid w:val="00F61577"/>
    <w:rsid w:val="00F6411E"/>
    <w:rsid w:val="00F86C41"/>
    <w:rsid w:val="00F87563"/>
    <w:rsid w:val="00F9382D"/>
    <w:rsid w:val="00FA11EE"/>
    <w:rsid w:val="00FA4465"/>
    <w:rsid w:val="00FC29F0"/>
    <w:rsid w:val="00FD05B2"/>
    <w:rsid w:val="00FD3652"/>
    <w:rsid w:val="00FD3E75"/>
    <w:rsid w:val="00FD5791"/>
    <w:rsid w:val="00FF4C72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3394</Words>
  <Characters>20365</Characters>
  <Application>Microsoft Office Word</Application>
  <DocSecurity>0</DocSecurity>
  <Lines>169</Lines>
  <Paragraphs>47</Paragraphs>
  <ScaleCrop>false</ScaleCrop>
  <Company/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2019-05-09T09:21:00Z</dcterms:created>
  <dcterms:modified xsi:type="dcterms:W3CDTF">2019-05-09T09:25:00Z</dcterms:modified>
</cp:coreProperties>
</file>