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17" w:rsidRPr="007F2910" w:rsidRDefault="00D15DDB" w:rsidP="00596817">
      <w:pPr>
        <w:pStyle w:val="Tytu"/>
        <w:ind w:left="284" w:hanging="284"/>
        <w:rPr>
          <w:rFonts w:ascii="Certa" w:hAnsi="Certa"/>
          <w:b/>
          <w:noProof/>
          <w:sz w:val="40"/>
          <w:szCs w:val="40"/>
        </w:rPr>
      </w:pPr>
      <w:r>
        <w:rPr>
          <w:noProof/>
        </w:rPr>
        <w:drawing>
          <wp:anchor distT="0" distB="0" distL="114300" distR="114300" simplePos="0" relativeHeight="251659264" behindDoc="0" locked="0" layoutInCell="1" allowOverlap="1">
            <wp:simplePos x="0" y="0"/>
            <wp:positionH relativeFrom="column">
              <wp:posOffset>5596255</wp:posOffset>
            </wp:positionH>
            <wp:positionV relativeFrom="paragraph">
              <wp:posOffset>-20955</wp:posOffset>
            </wp:positionV>
            <wp:extent cx="219075" cy="219075"/>
            <wp:effectExtent l="19050" t="0" r="9525" b="0"/>
            <wp:wrapNone/>
            <wp:docPr id="1" name="Obraz 6" descr="akredyt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kredytacja"/>
                    <pic:cNvPicPr>
                      <a:picLocks noChangeAspect="1" noChangeArrowheads="1"/>
                    </pic:cNvPicPr>
                  </pic:nvPicPr>
                  <pic:blipFill>
                    <a:blip r:embed="rId8" cstate="print"/>
                    <a:srcRect/>
                    <a:stretch>
                      <a:fillRect/>
                    </a:stretch>
                  </pic:blipFill>
                  <pic:spPr bwMode="auto">
                    <a:xfrm>
                      <a:off x="0" y="0"/>
                      <a:ext cx="219075" cy="219075"/>
                    </a:xfrm>
                    <a:prstGeom prst="rect">
                      <a:avLst/>
                    </a:prstGeom>
                    <a:noFill/>
                    <a:ln w="9525">
                      <a:noFill/>
                      <a:miter lim="800000"/>
                      <a:headEnd/>
                      <a:tailEnd/>
                    </a:ln>
                  </pic:spPr>
                </pic:pic>
              </a:graphicData>
            </a:graphic>
          </wp:anchor>
        </w:drawing>
      </w:r>
      <w:r>
        <w:rPr>
          <w:b/>
          <w:noProof/>
          <w:sz w:val="40"/>
          <w:szCs w:val="40"/>
        </w:rPr>
        <w:drawing>
          <wp:anchor distT="0" distB="0" distL="114300" distR="114300" simplePos="0" relativeHeight="251656192" behindDoc="1" locked="0" layoutInCell="1" allowOverlap="0">
            <wp:simplePos x="0" y="0"/>
            <wp:positionH relativeFrom="column">
              <wp:posOffset>-120650</wp:posOffset>
            </wp:positionH>
            <wp:positionV relativeFrom="paragraph">
              <wp:posOffset>-226695</wp:posOffset>
            </wp:positionV>
            <wp:extent cx="904240" cy="1113155"/>
            <wp:effectExtent l="19050" t="0" r="0" b="0"/>
            <wp:wrapNone/>
            <wp:docPr id="4" name="Obraz 6" descr="logo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_sz"/>
                    <pic:cNvPicPr>
                      <a:picLocks noChangeAspect="1" noChangeArrowheads="1"/>
                    </pic:cNvPicPr>
                  </pic:nvPicPr>
                  <pic:blipFill>
                    <a:blip r:embed="rId9" cstate="print"/>
                    <a:srcRect/>
                    <a:stretch>
                      <a:fillRect/>
                    </a:stretch>
                  </pic:blipFill>
                  <pic:spPr bwMode="auto">
                    <a:xfrm>
                      <a:off x="0" y="0"/>
                      <a:ext cx="904240" cy="1113155"/>
                    </a:xfrm>
                    <a:prstGeom prst="rect">
                      <a:avLst/>
                    </a:prstGeom>
                    <a:noFill/>
                    <a:ln w="9525">
                      <a:noFill/>
                      <a:miter lim="800000"/>
                      <a:headEnd/>
                      <a:tailEnd/>
                    </a:ln>
                  </pic:spPr>
                </pic:pic>
              </a:graphicData>
            </a:graphic>
          </wp:anchor>
        </w:drawing>
      </w:r>
      <w:r w:rsidR="00596817" w:rsidRPr="00B43B7F">
        <w:rPr>
          <w:b/>
          <w:noProof/>
          <w:sz w:val="40"/>
          <w:szCs w:val="40"/>
        </w:rPr>
        <w:t>Szpital Powiatu Bytowskiego Sp. z o.o.</w:t>
      </w:r>
    </w:p>
    <w:p w:rsidR="00596817" w:rsidRPr="00B43B7F" w:rsidRDefault="00596817" w:rsidP="00596817">
      <w:pPr>
        <w:pStyle w:val="Tytu"/>
        <w:ind w:left="284" w:hanging="284"/>
        <w:rPr>
          <w:noProof/>
          <w:sz w:val="32"/>
        </w:rPr>
      </w:pPr>
      <w:r w:rsidRPr="00B43B7F">
        <w:rPr>
          <w:noProof/>
          <w:sz w:val="32"/>
        </w:rPr>
        <w:t>77-100 Bytów, ul. Lęborska 13</w:t>
      </w:r>
    </w:p>
    <w:p w:rsidR="00596817" w:rsidRPr="00E15EA7" w:rsidRDefault="00596817" w:rsidP="00596817">
      <w:pPr>
        <w:pStyle w:val="Tytu"/>
        <w:ind w:left="284" w:hanging="284"/>
        <w:rPr>
          <w:noProof/>
          <w:sz w:val="25"/>
          <w:szCs w:val="25"/>
        </w:rPr>
      </w:pPr>
      <w:r w:rsidRPr="00E15EA7">
        <w:rPr>
          <w:noProof/>
          <w:sz w:val="25"/>
          <w:szCs w:val="25"/>
        </w:rPr>
        <w:t xml:space="preserve">tel.: 59/8228500, fax: 59/8223990, e-mail: </w:t>
      </w:r>
      <w:hyperlink r:id="rId10" w:history="1">
        <w:r w:rsidRPr="00E15EA7">
          <w:rPr>
            <w:rStyle w:val="Hipercze"/>
            <w:noProof/>
            <w:sz w:val="25"/>
            <w:szCs w:val="25"/>
          </w:rPr>
          <w:t>nzoz.szpital@bytow.biz</w:t>
        </w:r>
      </w:hyperlink>
    </w:p>
    <w:p w:rsidR="00596817" w:rsidRDefault="00596817" w:rsidP="00596817">
      <w:pPr>
        <w:pStyle w:val="Tytu"/>
        <w:ind w:left="284" w:hanging="284"/>
        <w:rPr>
          <w:noProof/>
          <w:sz w:val="25"/>
          <w:szCs w:val="25"/>
        </w:rPr>
      </w:pPr>
    </w:p>
    <w:p w:rsidR="00C80F89" w:rsidRDefault="00660B5C" w:rsidP="007F2910">
      <w:pPr>
        <w:pStyle w:val="Tytu"/>
        <w:ind w:left="284" w:hanging="284"/>
        <w:rPr>
          <w:sz w:val="20"/>
        </w:rPr>
      </w:pPr>
      <w:r w:rsidRPr="00660B5C">
        <w:rPr>
          <w:noProof/>
          <w:sz w:val="25"/>
          <w:szCs w:val="25"/>
        </w:rPr>
        <w:pict>
          <v:shapetype id="_x0000_t32" coordsize="21600,21600" o:spt="32" o:oned="t" path="m,l21600,21600e" filled="f">
            <v:path arrowok="t" fillok="f" o:connecttype="none"/>
            <o:lock v:ext="edit" shapetype="t"/>
          </v:shapetype>
          <v:shape id="_x0000_s2051" type="#_x0000_t32" style="position:absolute;left:0;text-align:left;margin-left:-9.6pt;margin-top:8.55pt;width:504.65pt;height:.6pt;z-index:251658240" o:connectortype="straight"/>
        </w:pict>
      </w:r>
      <w:r w:rsidRPr="00660B5C">
        <w:rPr>
          <w:noProof/>
          <w:sz w:val="25"/>
          <w:szCs w:val="25"/>
        </w:rPr>
        <w:pict>
          <v:shape id="_x0000_s2050" type="#_x0000_t32" style="position:absolute;left:0;text-align:left;margin-left:-9.6pt;margin-top:4.75pt;width:504.65pt;height:.6pt;z-index:251657216" o:connectortype="straight"/>
        </w:pict>
      </w:r>
      <w:r w:rsidR="00952782" w:rsidRPr="00914898">
        <w:rPr>
          <w:sz w:val="20"/>
        </w:rPr>
        <w:t xml:space="preserve">                                                                                    </w:t>
      </w:r>
    </w:p>
    <w:p w:rsidR="00AE2A36" w:rsidRDefault="00AE2A36" w:rsidP="00AE2A36">
      <w:pPr>
        <w:spacing w:after="0"/>
        <w:rPr>
          <w:rFonts w:ascii="Arial" w:hAnsi="Arial"/>
          <w:sz w:val="20"/>
          <w:szCs w:val="20"/>
        </w:rPr>
      </w:pPr>
      <w:r>
        <w:rPr>
          <w:rFonts w:ascii="Arial" w:hAnsi="Arial"/>
          <w:sz w:val="20"/>
          <w:szCs w:val="20"/>
        </w:rPr>
        <w:t xml:space="preserve">L.dz. </w:t>
      </w:r>
      <w:r w:rsidR="00500F32">
        <w:rPr>
          <w:rFonts w:ascii="Arial" w:hAnsi="Arial"/>
          <w:sz w:val="20"/>
          <w:szCs w:val="20"/>
        </w:rPr>
        <w:t>943</w:t>
      </w:r>
      <w:r>
        <w:rPr>
          <w:rFonts w:ascii="Arial" w:hAnsi="Arial"/>
          <w:sz w:val="20"/>
          <w:szCs w:val="20"/>
        </w:rPr>
        <w:t>/</w:t>
      </w:r>
      <w:r w:rsidR="00A9695E">
        <w:rPr>
          <w:rFonts w:ascii="Arial" w:hAnsi="Arial"/>
          <w:sz w:val="20"/>
          <w:szCs w:val="20"/>
        </w:rPr>
        <w:t>Z</w:t>
      </w:r>
      <w:r>
        <w:rPr>
          <w:rFonts w:ascii="Arial" w:hAnsi="Arial"/>
          <w:sz w:val="20"/>
          <w:szCs w:val="20"/>
        </w:rPr>
        <w:t>Z/201</w:t>
      </w:r>
      <w:r w:rsidR="00A9695E">
        <w:rPr>
          <w:rFonts w:ascii="Arial" w:hAnsi="Arial"/>
          <w:sz w:val="20"/>
          <w:szCs w:val="20"/>
        </w:rPr>
        <w:t>7</w:t>
      </w:r>
      <w:r>
        <w:rPr>
          <w:rFonts w:ascii="Arial" w:hAnsi="Arial"/>
          <w:sz w:val="20"/>
          <w:szCs w:val="20"/>
        </w:rPr>
        <w:t xml:space="preserve">                                                                          </w:t>
      </w:r>
      <w:r>
        <w:rPr>
          <w:rFonts w:ascii="Arial" w:hAnsi="Arial"/>
          <w:sz w:val="20"/>
          <w:szCs w:val="20"/>
        </w:rPr>
        <w:tab/>
      </w:r>
      <w:r>
        <w:rPr>
          <w:rFonts w:ascii="Arial" w:hAnsi="Arial"/>
          <w:sz w:val="20"/>
          <w:szCs w:val="20"/>
        </w:rPr>
        <w:tab/>
        <w:t xml:space="preserve">           Bytów, </w:t>
      </w:r>
      <w:r w:rsidR="008F1AB4">
        <w:rPr>
          <w:rFonts w:ascii="Arial" w:hAnsi="Arial"/>
          <w:sz w:val="20"/>
          <w:szCs w:val="20"/>
        </w:rPr>
        <w:t>17</w:t>
      </w:r>
      <w:r w:rsidR="00DE0BAF">
        <w:rPr>
          <w:rFonts w:ascii="Arial" w:hAnsi="Arial"/>
          <w:sz w:val="20"/>
          <w:szCs w:val="20"/>
        </w:rPr>
        <w:t>.03</w:t>
      </w:r>
      <w:r w:rsidR="00E15E7D">
        <w:rPr>
          <w:rFonts w:ascii="Arial" w:hAnsi="Arial"/>
          <w:sz w:val="20"/>
          <w:szCs w:val="20"/>
        </w:rPr>
        <w:t>.</w:t>
      </w:r>
      <w:r w:rsidR="00A9695E">
        <w:rPr>
          <w:rFonts w:ascii="Arial" w:hAnsi="Arial"/>
          <w:sz w:val="20"/>
          <w:szCs w:val="20"/>
        </w:rPr>
        <w:t>2017</w:t>
      </w:r>
      <w:r>
        <w:rPr>
          <w:rFonts w:ascii="Arial" w:hAnsi="Arial"/>
          <w:sz w:val="20"/>
          <w:szCs w:val="20"/>
        </w:rPr>
        <w:t>r.</w:t>
      </w:r>
    </w:p>
    <w:p w:rsidR="001C2379" w:rsidRDefault="001C2379" w:rsidP="00AE2A36">
      <w:pPr>
        <w:spacing w:after="0"/>
        <w:rPr>
          <w:rFonts w:ascii="Arial" w:hAnsi="Arial"/>
          <w:sz w:val="20"/>
          <w:szCs w:val="20"/>
        </w:rPr>
      </w:pPr>
    </w:p>
    <w:p w:rsidR="00AE2A36" w:rsidRDefault="00AE2A36" w:rsidP="00AE2A36">
      <w:pPr>
        <w:spacing w:after="0"/>
        <w:jc w:val="right"/>
        <w:rPr>
          <w:rFonts w:ascii="Arial" w:hAnsi="Arial"/>
          <w:b/>
          <w:i/>
          <w:sz w:val="20"/>
          <w:szCs w:val="20"/>
        </w:rPr>
      </w:pPr>
      <w:r>
        <w:rPr>
          <w:rFonts w:ascii="Arial" w:hAnsi="Arial"/>
          <w:b/>
          <w:i/>
          <w:sz w:val="20"/>
          <w:szCs w:val="20"/>
        </w:rPr>
        <w:t xml:space="preserve">Wszyscy oferenci </w:t>
      </w:r>
    </w:p>
    <w:p w:rsidR="00AE2A36" w:rsidRDefault="00AE2A36" w:rsidP="00AE2A36">
      <w:pPr>
        <w:spacing w:after="0"/>
        <w:jc w:val="right"/>
        <w:rPr>
          <w:rFonts w:ascii="Arial" w:hAnsi="Arial"/>
          <w:b/>
          <w:i/>
          <w:sz w:val="20"/>
          <w:szCs w:val="20"/>
        </w:rPr>
      </w:pPr>
      <w:r>
        <w:rPr>
          <w:rFonts w:ascii="Arial" w:hAnsi="Arial"/>
          <w:b/>
          <w:i/>
          <w:sz w:val="20"/>
          <w:szCs w:val="20"/>
        </w:rPr>
        <w:t xml:space="preserve">biorący udział  </w:t>
      </w:r>
    </w:p>
    <w:p w:rsidR="00AE2A36" w:rsidRDefault="00AE2A36" w:rsidP="00AE2A36">
      <w:pPr>
        <w:spacing w:after="0"/>
        <w:jc w:val="right"/>
        <w:rPr>
          <w:rFonts w:ascii="Arial" w:hAnsi="Arial"/>
          <w:sz w:val="20"/>
          <w:szCs w:val="20"/>
        </w:rPr>
      </w:pPr>
      <w:r>
        <w:rPr>
          <w:rFonts w:ascii="Arial" w:hAnsi="Arial"/>
          <w:b/>
          <w:i/>
          <w:sz w:val="20"/>
          <w:szCs w:val="20"/>
        </w:rPr>
        <w:t>w postępowaniu przetargowym</w:t>
      </w:r>
    </w:p>
    <w:p w:rsidR="00AE2A36" w:rsidRDefault="00AE2A36" w:rsidP="00AE2A36">
      <w:pPr>
        <w:spacing w:after="0"/>
        <w:jc w:val="both"/>
        <w:rPr>
          <w:rFonts w:ascii="Arial" w:hAnsi="Arial"/>
          <w:b/>
          <w:sz w:val="20"/>
          <w:szCs w:val="20"/>
        </w:rPr>
      </w:pPr>
    </w:p>
    <w:p w:rsidR="00AE2A36" w:rsidRDefault="00AE2A36" w:rsidP="00AE2A36">
      <w:pPr>
        <w:spacing w:after="0"/>
        <w:jc w:val="both"/>
        <w:rPr>
          <w:rFonts w:ascii="Arial" w:hAnsi="Arial"/>
          <w:sz w:val="20"/>
          <w:szCs w:val="20"/>
        </w:rPr>
      </w:pPr>
      <w:r>
        <w:rPr>
          <w:rFonts w:ascii="Arial" w:hAnsi="Arial"/>
          <w:b/>
          <w:sz w:val="20"/>
          <w:szCs w:val="20"/>
        </w:rPr>
        <w:t xml:space="preserve">WYJAŚNIENIA ZWIĄZANE Z TREŚCIĄ SIWZ </w:t>
      </w:r>
    </w:p>
    <w:p w:rsidR="00AE2A36" w:rsidRPr="00156D4A" w:rsidRDefault="00AE2A36" w:rsidP="00156D4A">
      <w:pPr>
        <w:pStyle w:val="Tytu"/>
        <w:jc w:val="both"/>
        <w:rPr>
          <w:rFonts w:cs="Arial"/>
          <w:bCs/>
          <w:sz w:val="24"/>
          <w:u w:val="single"/>
        </w:rPr>
      </w:pPr>
      <w:r>
        <w:rPr>
          <w:sz w:val="20"/>
        </w:rPr>
        <w:t xml:space="preserve">W odpowiedzi na skierowane do Szpitala Powiatu Bytowskiego Sp. z o.o. zapytania dotyczące treści specyfikacji w postępowaniu prowadzonym w trybie przetargu nieograniczonego, przedmiot zamówienia: </w:t>
      </w:r>
      <w:r w:rsidR="008F1AB4" w:rsidRPr="008F1AB4">
        <w:rPr>
          <w:rFonts w:cs="Arial"/>
          <w:bCs/>
          <w:i/>
          <w:sz w:val="20"/>
        </w:rPr>
        <w:t>dostawa systemu do pobierania krwi metodą aspiracyjno – próżniową z mikrometodą wraz z dzierżawą mieszadła hematologicznego i wirówki laboratoryjne</w:t>
      </w:r>
      <w:r w:rsidR="008F1AB4" w:rsidRPr="008F1AB4">
        <w:rPr>
          <w:rFonts w:cs="Arial"/>
          <w:bCs/>
          <w:sz w:val="24"/>
        </w:rPr>
        <w:t xml:space="preserve"> </w:t>
      </w:r>
      <w:r w:rsidR="006D6E7D" w:rsidRPr="006D6E7D">
        <w:rPr>
          <w:rFonts w:cs="Arial"/>
          <w:bCs/>
          <w:i/>
          <w:sz w:val="20"/>
        </w:rPr>
        <w:t>ZP</w:t>
      </w:r>
      <w:r w:rsidR="008F1AB4">
        <w:rPr>
          <w:rFonts w:cs="Arial"/>
          <w:bCs/>
          <w:i/>
          <w:sz w:val="20"/>
        </w:rPr>
        <w:t>7/L/3</w:t>
      </w:r>
      <w:r w:rsidR="006D6E7D" w:rsidRPr="006D6E7D">
        <w:rPr>
          <w:rFonts w:cs="Arial"/>
          <w:bCs/>
          <w:i/>
          <w:sz w:val="20"/>
        </w:rPr>
        <w:t>/</w:t>
      </w:r>
      <w:r w:rsidR="00156D4A">
        <w:rPr>
          <w:rFonts w:cs="Arial"/>
          <w:bCs/>
          <w:i/>
          <w:sz w:val="20"/>
        </w:rPr>
        <w:t>2017,</w:t>
      </w:r>
      <w:r>
        <w:rPr>
          <w:sz w:val="20"/>
        </w:rPr>
        <w:t xml:space="preserve"> informujemy: </w:t>
      </w:r>
    </w:p>
    <w:p w:rsidR="00AE2A36" w:rsidRDefault="00AE2A36" w:rsidP="00AE2A36">
      <w:pPr>
        <w:spacing w:after="0" w:line="240" w:lineRule="auto"/>
        <w:jc w:val="both"/>
        <w:rPr>
          <w:rFonts w:ascii="Arial" w:hAnsi="Arial" w:cs="Arial"/>
          <w:sz w:val="18"/>
          <w:szCs w:val="18"/>
        </w:rPr>
      </w:pPr>
    </w:p>
    <w:p w:rsidR="000044A4" w:rsidRDefault="000044A4" w:rsidP="00AE2A36">
      <w:pPr>
        <w:spacing w:after="0" w:line="240" w:lineRule="auto"/>
        <w:jc w:val="both"/>
        <w:rPr>
          <w:rFonts w:ascii="Arial" w:hAnsi="Arial" w:cs="Arial"/>
          <w:sz w:val="18"/>
          <w:szCs w:val="18"/>
        </w:rPr>
      </w:pPr>
    </w:p>
    <w:p w:rsidR="00AE2A36" w:rsidRPr="008F1AB4" w:rsidRDefault="00AE2A36" w:rsidP="006D6E7D">
      <w:pPr>
        <w:shd w:val="clear" w:color="auto" w:fill="FFFFFF"/>
        <w:spacing w:after="0" w:line="240" w:lineRule="auto"/>
        <w:rPr>
          <w:rFonts w:ascii="Arial" w:hAnsi="Arial" w:cs="Arial"/>
          <w:b/>
          <w:color w:val="000000"/>
          <w:sz w:val="20"/>
          <w:szCs w:val="20"/>
        </w:rPr>
      </w:pPr>
      <w:r w:rsidRPr="008F1AB4">
        <w:rPr>
          <w:rFonts w:ascii="Arial" w:hAnsi="Arial" w:cs="Arial"/>
          <w:b/>
          <w:sz w:val="20"/>
          <w:szCs w:val="20"/>
        </w:rPr>
        <w:t xml:space="preserve">Pytanie 1 </w:t>
      </w:r>
      <w:r w:rsidR="006D6E7D" w:rsidRPr="008F1AB4">
        <w:rPr>
          <w:rFonts w:ascii="Arial" w:hAnsi="Arial" w:cs="Arial"/>
          <w:b/>
          <w:color w:val="000000"/>
          <w:sz w:val="20"/>
          <w:szCs w:val="20"/>
        </w:rPr>
        <w:t xml:space="preserve">Dot.: Załącznik nr </w:t>
      </w:r>
      <w:r w:rsidR="00156D4A" w:rsidRPr="008F1AB4">
        <w:rPr>
          <w:rFonts w:ascii="Arial" w:hAnsi="Arial" w:cs="Arial"/>
          <w:b/>
          <w:color w:val="000000"/>
          <w:sz w:val="20"/>
          <w:szCs w:val="20"/>
        </w:rPr>
        <w:t>1</w:t>
      </w:r>
      <w:r w:rsidR="006D6E7D" w:rsidRPr="008F1AB4">
        <w:rPr>
          <w:rFonts w:ascii="Arial" w:hAnsi="Arial" w:cs="Arial"/>
          <w:b/>
          <w:color w:val="000000"/>
          <w:sz w:val="20"/>
          <w:szCs w:val="20"/>
        </w:rPr>
        <w:t xml:space="preserve"> </w:t>
      </w:r>
    </w:p>
    <w:p w:rsidR="008F1AB4" w:rsidRPr="008F1AB4" w:rsidRDefault="008F1AB4" w:rsidP="006D6E7D">
      <w:pPr>
        <w:spacing w:after="0" w:line="240" w:lineRule="auto"/>
        <w:jc w:val="both"/>
        <w:rPr>
          <w:rFonts w:ascii="Arial" w:hAnsi="Arial" w:cs="Arial"/>
          <w:b/>
          <w:bCs/>
          <w:sz w:val="20"/>
          <w:szCs w:val="20"/>
        </w:rPr>
      </w:pPr>
      <w:r w:rsidRPr="008F1AB4">
        <w:rPr>
          <w:rFonts w:ascii="Arial" w:hAnsi="Arial" w:cs="Arial"/>
          <w:sz w:val="20"/>
          <w:szCs w:val="20"/>
        </w:rPr>
        <w:t>Zwracamy się z prośbą do Zamawiającego o ujednolicenie numeracji wierszy w pakiecie</w:t>
      </w:r>
      <w:r w:rsidRPr="008F1AB4">
        <w:rPr>
          <w:rFonts w:ascii="Arial" w:hAnsi="Arial" w:cs="Arial"/>
          <w:b/>
          <w:bCs/>
          <w:sz w:val="20"/>
          <w:szCs w:val="20"/>
        </w:rPr>
        <w:t xml:space="preserve"> </w:t>
      </w:r>
    </w:p>
    <w:p w:rsidR="00450684" w:rsidRPr="008F1AB4" w:rsidRDefault="00450684" w:rsidP="006D6E7D">
      <w:pPr>
        <w:spacing w:after="0" w:line="240" w:lineRule="auto"/>
        <w:jc w:val="both"/>
        <w:rPr>
          <w:rFonts w:ascii="Arial" w:hAnsi="Arial" w:cs="Arial"/>
          <w:b/>
          <w:bCs/>
          <w:sz w:val="20"/>
          <w:szCs w:val="20"/>
        </w:rPr>
      </w:pPr>
      <w:r w:rsidRPr="008F1AB4">
        <w:rPr>
          <w:rFonts w:ascii="Arial" w:hAnsi="Arial" w:cs="Arial"/>
          <w:b/>
          <w:bCs/>
          <w:sz w:val="20"/>
          <w:szCs w:val="20"/>
        </w:rPr>
        <w:t>Odpowiedź</w:t>
      </w:r>
    </w:p>
    <w:p w:rsidR="00494F90" w:rsidRPr="008F1AB4" w:rsidRDefault="008F1AB4" w:rsidP="006D6E7D">
      <w:pPr>
        <w:spacing w:after="0" w:line="240" w:lineRule="auto"/>
        <w:jc w:val="both"/>
        <w:rPr>
          <w:rFonts w:ascii="Arial" w:hAnsi="Arial" w:cs="Arial"/>
          <w:bCs/>
          <w:sz w:val="20"/>
          <w:szCs w:val="20"/>
        </w:rPr>
      </w:pPr>
      <w:r w:rsidRPr="008F1AB4">
        <w:rPr>
          <w:rFonts w:ascii="Arial" w:hAnsi="Arial" w:cs="Arial"/>
          <w:bCs/>
          <w:sz w:val="20"/>
          <w:szCs w:val="20"/>
        </w:rPr>
        <w:t>Zamawiający ujednolici numerację wierszy.</w:t>
      </w:r>
    </w:p>
    <w:p w:rsidR="00450684" w:rsidRPr="008F1AB4" w:rsidRDefault="00450684" w:rsidP="006D6E7D">
      <w:pPr>
        <w:spacing w:after="0" w:line="240" w:lineRule="auto"/>
        <w:jc w:val="both"/>
        <w:rPr>
          <w:rFonts w:ascii="Arial" w:hAnsi="Arial" w:cs="Arial"/>
          <w:bCs/>
          <w:sz w:val="20"/>
          <w:szCs w:val="20"/>
        </w:rPr>
      </w:pPr>
    </w:p>
    <w:p w:rsidR="00450684" w:rsidRPr="008F1AB4" w:rsidRDefault="00450684" w:rsidP="006D6E7D">
      <w:pPr>
        <w:spacing w:after="0" w:line="240" w:lineRule="auto"/>
        <w:jc w:val="both"/>
        <w:rPr>
          <w:rFonts w:ascii="Arial" w:hAnsi="Arial" w:cs="Arial"/>
          <w:bCs/>
          <w:sz w:val="20"/>
          <w:szCs w:val="20"/>
        </w:rPr>
      </w:pPr>
      <w:r w:rsidRPr="008F1AB4">
        <w:rPr>
          <w:rFonts w:ascii="Arial" w:hAnsi="Arial" w:cs="Arial"/>
          <w:b/>
          <w:bCs/>
          <w:sz w:val="20"/>
          <w:szCs w:val="20"/>
        </w:rPr>
        <w:t xml:space="preserve">Pytanie 2 </w:t>
      </w:r>
      <w:r w:rsidRPr="008F1AB4">
        <w:rPr>
          <w:rFonts w:ascii="Arial" w:hAnsi="Arial" w:cs="Arial"/>
          <w:b/>
          <w:color w:val="000000"/>
          <w:sz w:val="20"/>
          <w:szCs w:val="20"/>
        </w:rPr>
        <w:t xml:space="preserve">Dot.: Załącznik nr 1 </w:t>
      </w:r>
      <w:r w:rsidR="00DE0BAF" w:rsidRPr="008F1AB4">
        <w:rPr>
          <w:rFonts w:ascii="Arial" w:hAnsi="Arial" w:cs="Arial"/>
          <w:b/>
          <w:color w:val="000000"/>
          <w:sz w:val="20"/>
          <w:szCs w:val="20"/>
        </w:rPr>
        <w:t xml:space="preserve">poz. </w:t>
      </w:r>
      <w:r w:rsidR="008F1AB4" w:rsidRPr="008F1AB4">
        <w:rPr>
          <w:rFonts w:ascii="Arial" w:hAnsi="Arial" w:cs="Arial"/>
          <w:b/>
          <w:color w:val="000000"/>
          <w:sz w:val="20"/>
          <w:szCs w:val="20"/>
        </w:rPr>
        <w:t>23 (16)</w:t>
      </w:r>
    </w:p>
    <w:p w:rsidR="008F1AB4" w:rsidRPr="008F1AB4" w:rsidRDefault="008F1AB4" w:rsidP="008F1AB4">
      <w:pPr>
        <w:spacing w:after="0" w:line="240" w:lineRule="auto"/>
        <w:jc w:val="both"/>
        <w:rPr>
          <w:rFonts w:ascii="Arial" w:hAnsi="Arial" w:cs="Arial"/>
          <w:sz w:val="20"/>
          <w:szCs w:val="20"/>
        </w:rPr>
      </w:pPr>
      <w:r w:rsidRPr="008F1AB4">
        <w:rPr>
          <w:rFonts w:ascii="Arial" w:hAnsi="Arial" w:cs="Arial"/>
          <w:sz w:val="20"/>
          <w:szCs w:val="20"/>
        </w:rPr>
        <w:t>Zważywszy na fakt, iż minimalne opakowanie handlowe mikrometody z EDTA zawiera 100 szt. zwracamy się z prośbą do Zamawiającego o ponowne oszacowanie zapotrzebowania. Uwzględnienie minimalnej ilości handlowej zapobiegnie ewentualnym nieporozumieniom podczas realizacji umowy.</w:t>
      </w:r>
    </w:p>
    <w:p w:rsidR="00450684" w:rsidRPr="008F1AB4" w:rsidRDefault="00450684" w:rsidP="008F1AB4">
      <w:pPr>
        <w:spacing w:after="0" w:line="240" w:lineRule="auto"/>
        <w:jc w:val="both"/>
        <w:rPr>
          <w:rFonts w:ascii="Arial" w:hAnsi="Arial" w:cs="Arial"/>
          <w:sz w:val="20"/>
          <w:szCs w:val="20"/>
        </w:rPr>
      </w:pPr>
      <w:r w:rsidRPr="008F1AB4">
        <w:rPr>
          <w:rFonts w:ascii="Arial" w:hAnsi="Arial" w:cs="Arial"/>
          <w:b/>
          <w:bCs/>
          <w:sz w:val="20"/>
          <w:szCs w:val="20"/>
        </w:rPr>
        <w:t>Odpowiedź</w:t>
      </w:r>
    </w:p>
    <w:p w:rsidR="00DE0BAF" w:rsidRPr="008F1AB4" w:rsidRDefault="008F1AB4" w:rsidP="008F1AB4">
      <w:pPr>
        <w:spacing w:after="0" w:line="240" w:lineRule="auto"/>
        <w:jc w:val="both"/>
        <w:rPr>
          <w:rFonts w:ascii="Arial" w:hAnsi="Arial" w:cs="Arial"/>
          <w:bCs/>
          <w:sz w:val="20"/>
          <w:szCs w:val="20"/>
        </w:rPr>
      </w:pPr>
      <w:r w:rsidRPr="008F1AB4">
        <w:rPr>
          <w:rFonts w:ascii="Arial" w:hAnsi="Arial" w:cs="Arial"/>
          <w:bCs/>
          <w:sz w:val="20"/>
          <w:szCs w:val="20"/>
        </w:rPr>
        <w:t>Zamawiający poprawia na 1300szt.</w:t>
      </w:r>
    </w:p>
    <w:p w:rsidR="00450684" w:rsidRPr="008F1AB4" w:rsidRDefault="00450684" w:rsidP="008F1AB4">
      <w:pPr>
        <w:spacing w:after="0" w:line="240" w:lineRule="auto"/>
        <w:jc w:val="both"/>
        <w:rPr>
          <w:rFonts w:ascii="Arial" w:hAnsi="Arial" w:cs="Arial"/>
          <w:bCs/>
          <w:sz w:val="20"/>
          <w:szCs w:val="20"/>
        </w:rPr>
      </w:pPr>
    </w:p>
    <w:p w:rsidR="00450684" w:rsidRPr="008F1AB4" w:rsidRDefault="00450684" w:rsidP="006D6E7D">
      <w:pPr>
        <w:spacing w:after="0" w:line="240" w:lineRule="auto"/>
        <w:jc w:val="both"/>
        <w:rPr>
          <w:rFonts w:ascii="Arial" w:hAnsi="Arial" w:cs="Arial"/>
          <w:b/>
          <w:bCs/>
          <w:sz w:val="20"/>
          <w:szCs w:val="20"/>
        </w:rPr>
      </w:pPr>
      <w:r w:rsidRPr="008F1AB4">
        <w:rPr>
          <w:rFonts w:ascii="Arial" w:hAnsi="Arial" w:cs="Arial"/>
          <w:b/>
          <w:bCs/>
          <w:sz w:val="20"/>
          <w:szCs w:val="20"/>
        </w:rPr>
        <w:t xml:space="preserve">Pytanie 3 </w:t>
      </w:r>
      <w:r w:rsidR="001C46BB" w:rsidRPr="008F1AB4">
        <w:rPr>
          <w:rFonts w:ascii="Arial" w:hAnsi="Arial" w:cs="Arial"/>
          <w:b/>
          <w:color w:val="000000"/>
          <w:sz w:val="20"/>
          <w:szCs w:val="20"/>
        </w:rPr>
        <w:t xml:space="preserve">Dot.: Załącznik nr 1 </w:t>
      </w:r>
      <w:r w:rsidR="00DE0BAF" w:rsidRPr="008F1AB4">
        <w:rPr>
          <w:rFonts w:ascii="Arial" w:hAnsi="Arial" w:cs="Arial"/>
          <w:b/>
          <w:color w:val="000000"/>
          <w:sz w:val="20"/>
          <w:szCs w:val="20"/>
        </w:rPr>
        <w:t xml:space="preserve">poz. </w:t>
      </w:r>
      <w:r w:rsidR="008F1AB4" w:rsidRPr="008F1AB4">
        <w:rPr>
          <w:rFonts w:ascii="Arial" w:hAnsi="Arial" w:cs="Arial"/>
          <w:b/>
          <w:color w:val="000000"/>
          <w:sz w:val="20"/>
          <w:szCs w:val="20"/>
        </w:rPr>
        <w:t>24 (17)</w:t>
      </w:r>
    </w:p>
    <w:p w:rsidR="00450684" w:rsidRPr="008F1AB4" w:rsidRDefault="008F1AB4" w:rsidP="006D6E7D">
      <w:pPr>
        <w:spacing w:after="0" w:line="240" w:lineRule="auto"/>
        <w:jc w:val="both"/>
        <w:rPr>
          <w:rFonts w:ascii="Arial" w:hAnsi="Arial" w:cs="Arial"/>
          <w:bCs/>
          <w:sz w:val="20"/>
          <w:szCs w:val="20"/>
        </w:rPr>
      </w:pPr>
      <w:r w:rsidRPr="008F1AB4">
        <w:rPr>
          <w:rFonts w:ascii="Arial" w:hAnsi="Arial" w:cs="Arial"/>
          <w:sz w:val="20"/>
          <w:szCs w:val="20"/>
        </w:rPr>
        <w:t>W poz. 24 Zamawiający wymaga, aby probówki do biochemii były o poj. 300ul – 500ul i posiadały kapilary. Zważywszy na fakt, iż przy objętości 300ul i większej nie stosuje się kapilar (ew. kapilarne zakończenie), gdyż kapilara typu end-tu-end nie jest wstanie zassać takiej ilości krwi, zwracamy się z prośbą do Zamawiającego o dopuszczenie mikrometody do biochemii o objętości 200ul z zamontowaną kapilarą end-tu-end lub o pojemności 300ul z kapilarnym zakończeniem.</w:t>
      </w:r>
    </w:p>
    <w:p w:rsidR="00156D4A" w:rsidRPr="008F1AB4" w:rsidRDefault="001C46BB" w:rsidP="006D6E7D">
      <w:pPr>
        <w:spacing w:after="0" w:line="240" w:lineRule="auto"/>
        <w:jc w:val="both"/>
        <w:rPr>
          <w:rFonts w:ascii="Arial" w:hAnsi="Arial" w:cs="Arial"/>
          <w:b/>
          <w:bCs/>
          <w:sz w:val="20"/>
          <w:szCs w:val="20"/>
        </w:rPr>
      </w:pPr>
      <w:r w:rsidRPr="008F1AB4">
        <w:rPr>
          <w:rFonts w:ascii="Arial" w:hAnsi="Arial" w:cs="Arial"/>
          <w:b/>
          <w:bCs/>
          <w:sz w:val="20"/>
          <w:szCs w:val="20"/>
        </w:rPr>
        <w:t>Odpowiedź</w:t>
      </w:r>
    </w:p>
    <w:p w:rsidR="001C46BB" w:rsidRPr="008F1AB4" w:rsidRDefault="008F1AB4" w:rsidP="006D6E7D">
      <w:pPr>
        <w:spacing w:after="0" w:line="240" w:lineRule="auto"/>
        <w:jc w:val="both"/>
        <w:rPr>
          <w:rFonts w:ascii="Arial" w:hAnsi="Arial" w:cs="Arial"/>
          <w:bCs/>
          <w:sz w:val="20"/>
          <w:szCs w:val="20"/>
        </w:rPr>
      </w:pPr>
      <w:r w:rsidRPr="008F1AB4">
        <w:rPr>
          <w:rFonts w:ascii="Arial" w:hAnsi="Arial" w:cs="Arial"/>
          <w:bCs/>
          <w:sz w:val="20"/>
          <w:szCs w:val="20"/>
        </w:rPr>
        <w:t>Zamawiający dopuszcza kapilarne zakończenie próbówki o pojemności 300</w:t>
      </w:r>
      <w:r w:rsidRPr="008F1AB4">
        <w:rPr>
          <w:rFonts w:ascii="Arial" w:hAnsi="Arial" w:cs="Arial"/>
          <w:sz w:val="20"/>
          <w:szCs w:val="20"/>
        </w:rPr>
        <w:t xml:space="preserve"> ul.</w:t>
      </w:r>
    </w:p>
    <w:p w:rsidR="001C46BB" w:rsidRPr="008F1AB4" w:rsidRDefault="001C46BB" w:rsidP="006D6E7D">
      <w:pPr>
        <w:spacing w:after="0" w:line="240" w:lineRule="auto"/>
        <w:jc w:val="both"/>
        <w:rPr>
          <w:rFonts w:ascii="Arial" w:hAnsi="Arial" w:cs="Arial"/>
          <w:bCs/>
          <w:sz w:val="20"/>
          <w:szCs w:val="20"/>
        </w:rPr>
      </w:pPr>
    </w:p>
    <w:p w:rsidR="001C46BB" w:rsidRPr="008F1AB4" w:rsidRDefault="001C46BB" w:rsidP="006D6E7D">
      <w:pPr>
        <w:spacing w:after="0" w:line="240" w:lineRule="auto"/>
        <w:jc w:val="both"/>
        <w:rPr>
          <w:rFonts w:ascii="Arial" w:hAnsi="Arial" w:cs="Arial"/>
          <w:b/>
          <w:bCs/>
          <w:sz w:val="20"/>
          <w:szCs w:val="20"/>
        </w:rPr>
      </w:pPr>
      <w:r w:rsidRPr="008F1AB4">
        <w:rPr>
          <w:rFonts w:ascii="Arial" w:hAnsi="Arial" w:cs="Arial"/>
          <w:b/>
          <w:bCs/>
          <w:sz w:val="20"/>
          <w:szCs w:val="20"/>
        </w:rPr>
        <w:t xml:space="preserve">Pytanie 4 </w:t>
      </w:r>
      <w:r w:rsidRPr="008F1AB4">
        <w:rPr>
          <w:rFonts w:ascii="Arial" w:hAnsi="Arial" w:cs="Arial"/>
          <w:b/>
          <w:color w:val="000000"/>
          <w:sz w:val="20"/>
          <w:szCs w:val="20"/>
        </w:rPr>
        <w:t xml:space="preserve">Dot.: Załącznik nr 1 </w:t>
      </w:r>
      <w:r w:rsidR="00DE0BAF" w:rsidRPr="008F1AB4">
        <w:rPr>
          <w:rFonts w:ascii="Arial" w:hAnsi="Arial" w:cs="Arial"/>
          <w:b/>
          <w:color w:val="000000"/>
          <w:sz w:val="20"/>
          <w:szCs w:val="20"/>
        </w:rPr>
        <w:t xml:space="preserve">poz. </w:t>
      </w:r>
      <w:r w:rsidR="008F1AB4" w:rsidRPr="008F1AB4">
        <w:rPr>
          <w:rFonts w:ascii="Arial" w:hAnsi="Arial" w:cs="Arial"/>
          <w:b/>
          <w:color w:val="000000"/>
          <w:sz w:val="20"/>
          <w:szCs w:val="20"/>
        </w:rPr>
        <w:t>28 (19)</w:t>
      </w:r>
    </w:p>
    <w:p w:rsidR="00DE0BAF" w:rsidRPr="008F1AB4" w:rsidRDefault="008F1AB4" w:rsidP="006D6E7D">
      <w:pPr>
        <w:spacing w:after="0" w:line="240" w:lineRule="auto"/>
        <w:jc w:val="both"/>
        <w:rPr>
          <w:rFonts w:ascii="Segoe UI" w:hAnsi="Segoe UI" w:cs="Segoe UI"/>
          <w:sz w:val="20"/>
          <w:szCs w:val="20"/>
        </w:rPr>
      </w:pPr>
      <w:r w:rsidRPr="008F1AB4">
        <w:rPr>
          <w:rFonts w:ascii="Arial" w:hAnsi="Arial" w:cs="Arial"/>
          <w:sz w:val="20"/>
          <w:szCs w:val="20"/>
        </w:rPr>
        <w:t>Zważywszy na fakt, iż minimalne opakowanie handlowe nakłuwaczy zawiera 200 szt. zwracamy się z prośbą do Zamawiającego o ponowne oszacowanie zapotrzebowania. Uwzględnienie minimalnej ilości handlowej zapobiegnie ewentualnym nieporozumieniom podczas realizacji umowy.</w:t>
      </w:r>
    </w:p>
    <w:p w:rsidR="001C46BB" w:rsidRPr="008F1AB4" w:rsidRDefault="001C46BB" w:rsidP="006D6E7D">
      <w:pPr>
        <w:spacing w:after="0" w:line="240" w:lineRule="auto"/>
        <w:jc w:val="both"/>
        <w:rPr>
          <w:rFonts w:ascii="Arial" w:hAnsi="Arial" w:cs="Arial"/>
          <w:b/>
          <w:bCs/>
          <w:sz w:val="20"/>
          <w:szCs w:val="20"/>
        </w:rPr>
      </w:pPr>
      <w:r w:rsidRPr="008F1AB4">
        <w:rPr>
          <w:rFonts w:ascii="Arial" w:hAnsi="Arial" w:cs="Arial"/>
          <w:b/>
          <w:bCs/>
          <w:sz w:val="20"/>
          <w:szCs w:val="20"/>
        </w:rPr>
        <w:t>Odpowiedź</w:t>
      </w:r>
    </w:p>
    <w:p w:rsidR="008F1AB4" w:rsidRPr="008F1AB4" w:rsidRDefault="008F1AB4" w:rsidP="008F1AB4">
      <w:pPr>
        <w:spacing w:after="0" w:line="240" w:lineRule="auto"/>
        <w:jc w:val="both"/>
        <w:rPr>
          <w:rFonts w:ascii="Arial" w:hAnsi="Arial" w:cs="Arial"/>
          <w:bCs/>
          <w:sz w:val="20"/>
          <w:szCs w:val="20"/>
        </w:rPr>
      </w:pPr>
      <w:r w:rsidRPr="008F1AB4">
        <w:rPr>
          <w:rFonts w:ascii="Arial" w:hAnsi="Arial" w:cs="Arial"/>
          <w:bCs/>
          <w:sz w:val="20"/>
          <w:szCs w:val="20"/>
        </w:rPr>
        <w:t>Zamawiający poprawia na 400szt.</w:t>
      </w:r>
    </w:p>
    <w:p w:rsidR="001C46BB" w:rsidRPr="008F1AB4" w:rsidRDefault="001C46BB" w:rsidP="006D6E7D">
      <w:pPr>
        <w:spacing w:after="0" w:line="240" w:lineRule="auto"/>
        <w:jc w:val="both"/>
        <w:rPr>
          <w:rFonts w:ascii="Arial" w:hAnsi="Arial" w:cs="Arial"/>
          <w:bCs/>
          <w:sz w:val="20"/>
          <w:szCs w:val="20"/>
        </w:rPr>
      </w:pPr>
    </w:p>
    <w:p w:rsidR="008F1AB4" w:rsidRPr="008F1AB4" w:rsidRDefault="008F1AB4" w:rsidP="008F1AB4">
      <w:pPr>
        <w:spacing w:after="0" w:line="240" w:lineRule="auto"/>
        <w:jc w:val="both"/>
        <w:rPr>
          <w:rFonts w:ascii="Arial" w:hAnsi="Arial" w:cs="Arial"/>
          <w:b/>
          <w:bCs/>
          <w:sz w:val="20"/>
          <w:szCs w:val="20"/>
        </w:rPr>
      </w:pPr>
      <w:r w:rsidRPr="008F1AB4">
        <w:rPr>
          <w:rFonts w:ascii="Arial" w:hAnsi="Arial" w:cs="Arial"/>
          <w:b/>
          <w:bCs/>
          <w:sz w:val="20"/>
          <w:szCs w:val="20"/>
        </w:rPr>
        <w:t xml:space="preserve">Pytanie 5 </w:t>
      </w:r>
      <w:r w:rsidRPr="008F1AB4">
        <w:rPr>
          <w:rFonts w:ascii="Arial" w:hAnsi="Arial" w:cs="Arial"/>
          <w:b/>
          <w:color w:val="000000"/>
          <w:sz w:val="20"/>
          <w:szCs w:val="20"/>
        </w:rPr>
        <w:t xml:space="preserve">Dot.: SIWZ rozdz. III </w:t>
      </w:r>
      <w:r w:rsidRPr="008F1AB4">
        <w:rPr>
          <w:rFonts w:ascii="Arial" w:hAnsi="Arial" w:cs="Arial"/>
          <w:b/>
          <w:sz w:val="20"/>
          <w:szCs w:val="20"/>
        </w:rPr>
        <w:t>pkt 1</w:t>
      </w:r>
      <w:r w:rsidRPr="00040CCE">
        <w:rPr>
          <w:rFonts w:ascii="Arial" w:hAnsi="Arial" w:cs="Arial"/>
          <w:b/>
          <w:strike/>
          <w:sz w:val="20"/>
          <w:szCs w:val="20"/>
        </w:rPr>
        <w:t xml:space="preserve"> j</w:t>
      </w:r>
      <w:r w:rsidR="00040CCE">
        <w:rPr>
          <w:rFonts w:ascii="Arial" w:hAnsi="Arial" w:cs="Arial"/>
          <w:b/>
          <w:sz w:val="20"/>
          <w:szCs w:val="20"/>
        </w:rPr>
        <w:t>(f)</w:t>
      </w:r>
    </w:p>
    <w:p w:rsidR="008F1AB4" w:rsidRPr="008F1AB4" w:rsidRDefault="008F1AB4" w:rsidP="008F1AB4">
      <w:pPr>
        <w:spacing w:after="0" w:line="240" w:lineRule="auto"/>
        <w:jc w:val="both"/>
        <w:rPr>
          <w:rFonts w:ascii="Segoe UI" w:hAnsi="Segoe UI" w:cs="Segoe UI"/>
          <w:sz w:val="20"/>
          <w:szCs w:val="20"/>
        </w:rPr>
      </w:pPr>
      <w:r w:rsidRPr="008F1AB4">
        <w:rPr>
          <w:rFonts w:ascii="Arial" w:hAnsi="Arial" w:cs="Arial"/>
          <w:sz w:val="20"/>
          <w:szCs w:val="20"/>
        </w:rPr>
        <w:t>Zwracamy się z prośbą do Zamawiającego o wykreślenie wymogu, aby na probówce było oznaczenie dotyczące oznakowania sterylności. Zgodnie z normą PN-EN 14820, czy z ISO 6710 jak również z art. 6 ustawy o wyrobach medycznych, w/w oznaczenia mogą być umieszczane na opakowaniu bezpośrednim wyrobu medycznego, wyrobu medycznego do diagnostyki in-invitro. Dlatego prosimy o wykreślenie „oznaczenie sterylności’ lub o zmianę zapisu na następujący: „Oznakowanie dotyczące oznakowania sterylności musi znaleźć się na opakowaniu bezpośrednim.” Zgodnie z obowiązującymi przepisami nie można żądać więcej niż stanowi norma dot. pojemników do pobierania krwi żylnej od ludzi.</w:t>
      </w:r>
    </w:p>
    <w:p w:rsidR="008F1AB4" w:rsidRPr="008F1AB4" w:rsidRDefault="008F1AB4" w:rsidP="008F1AB4">
      <w:pPr>
        <w:spacing w:after="0" w:line="240" w:lineRule="auto"/>
        <w:jc w:val="both"/>
        <w:rPr>
          <w:rFonts w:ascii="Arial" w:hAnsi="Arial" w:cs="Arial"/>
          <w:b/>
          <w:bCs/>
          <w:sz w:val="20"/>
          <w:szCs w:val="20"/>
        </w:rPr>
      </w:pPr>
      <w:r w:rsidRPr="008F1AB4">
        <w:rPr>
          <w:rFonts w:ascii="Arial" w:hAnsi="Arial" w:cs="Arial"/>
          <w:b/>
          <w:bCs/>
          <w:sz w:val="20"/>
          <w:szCs w:val="20"/>
        </w:rPr>
        <w:t>Odpowiedź</w:t>
      </w:r>
    </w:p>
    <w:p w:rsidR="008F1AB4" w:rsidRPr="008F1AB4" w:rsidRDefault="008F1AB4" w:rsidP="008F1AB4">
      <w:pPr>
        <w:spacing w:after="0" w:line="240" w:lineRule="auto"/>
        <w:jc w:val="both"/>
        <w:rPr>
          <w:rFonts w:ascii="Arial" w:hAnsi="Arial" w:cs="Arial"/>
          <w:bCs/>
          <w:i/>
          <w:sz w:val="20"/>
          <w:szCs w:val="20"/>
        </w:rPr>
      </w:pPr>
      <w:r w:rsidRPr="008F1AB4">
        <w:rPr>
          <w:rFonts w:ascii="Arial" w:hAnsi="Arial" w:cs="Arial"/>
          <w:bCs/>
          <w:sz w:val="20"/>
          <w:szCs w:val="20"/>
        </w:rPr>
        <w:t xml:space="preserve">Zamawiający poprawia zapis na: </w:t>
      </w:r>
      <w:r w:rsidRPr="008F1AB4">
        <w:rPr>
          <w:rFonts w:ascii="Arial" w:hAnsi="Arial" w:cs="Arial"/>
          <w:bCs/>
          <w:i/>
          <w:sz w:val="20"/>
          <w:szCs w:val="20"/>
        </w:rPr>
        <w:t>"Oznakowanie dotyczące oznakowania sterylności musi znaleźć się na opakowaniu bezpośrednim".</w:t>
      </w:r>
    </w:p>
    <w:p w:rsidR="008F1AB4" w:rsidRPr="008F1AB4" w:rsidRDefault="008F1AB4" w:rsidP="008F1AB4">
      <w:pPr>
        <w:spacing w:after="0" w:line="240" w:lineRule="auto"/>
        <w:jc w:val="both"/>
        <w:rPr>
          <w:rFonts w:ascii="Arial" w:hAnsi="Arial" w:cs="Arial"/>
          <w:bCs/>
          <w:i/>
          <w:sz w:val="20"/>
          <w:szCs w:val="20"/>
        </w:rPr>
      </w:pPr>
    </w:p>
    <w:p w:rsidR="008F1AB4" w:rsidRDefault="008F1AB4" w:rsidP="008F1AB4">
      <w:pPr>
        <w:spacing w:after="0" w:line="240" w:lineRule="auto"/>
        <w:jc w:val="both"/>
        <w:rPr>
          <w:rFonts w:ascii="Arial" w:hAnsi="Arial" w:cs="Arial"/>
          <w:b/>
          <w:bCs/>
          <w:sz w:val="20"/>
          <w:szCs w:val="20"/>
        </w:rPr>
      </w:pPr>
    </w:p>
    <w:p w:rsidR="008F1AB4" w:rsidRDefault="008F1AB4" w:rsidP="008F1AB4">
      <w:pPr>
        <w:spacing w:after="0" w:line="240" w:lineRule="auto"/>
        <w:jc w:val="both"/>
        <w:rPr>
          <w:rFonts w:ascii="Arial" w:hAnsi="Arial" w:cs="Arial"/>
          <w:b/>
          <w:bCs/>
          <w:sz w:val="20"/>
          <w:szCs w:val="20"/>
        </w:rPr>
      </w:pPr>
    </w:p>
    <w:p w:rsidR="008F1AB4" w:rsidRPr="008F1AB4" w:rsidRDefault="008F1AB4" w:rsidP="008F1AB4">
      <w:pPr>
        <w:spacing w:after="0" w:line="240" w:lineRule="auto"/>
        <w:jc w:val="both"/>
        <w:rPr>
          <w:rFonts w:ascii="Arial" w:hAnsi="Arial" w:cs="Arial"/>
          <w:b/>
          <w:bCs/>
          <w:i/>
          <w:sz w:val="20"/>
          <w:szCs w:val="20"/>
        </w:rPr>
      </w:pPr>
      <w:r w:rsidRPr="008F1AB4">
        <w:rPr>
          <w:rFonts w:ascii="Arial" w:hAnsi="Arial" w:cs="Arial"/>
          <w:b/>
          <w:bCs/>
          <w:sz w:val="20"/>
          <w:szCs w:val="20"/>
        </w:rPr>
        <w:lastRenderedPageBreak/>
        <w:t xml:space="preserve">Pytanie 6 </w:t>
      </w:r>
      <w:r w:rsidRPr="008F1AB4">
        <w:rPr>
          <w:rFonts w:ascii="Arial" w:hAnsi="Arial" w:cs="Arial"/>
          <w:b/>
          <w:color w:val="000000"/>
          <w:sz w:val="20"/>
          <w:szCs w:val="20"/>
        </w:rPr>
        <w:t xml:space="preserve">Dot.: </w:t>
      </w:r>
      <w:r w:rsidRPr="008F1AB4">
        <w:rPr>
          <w:rFonts w:ascii="Arial" w:hAnsi="Arial" w:cs="Arial"/>
          <w:b/>
          <w:sz w:val="20"/>
          <w:szCs w:val="20"/>
        </w:rPr>
        <w:t>SIWZ rozdz. XIII pkt 2</w:t>
      </w:r>
    </w:p>
    <w:p w:rsidR="008F1AB4" w:rsidRPr="008F1AB4" w:rsidRDefault="008F1AB4" w:rsidP="008F1AB4">
      <w:pPr>
        <w:spacing w:after="0" w:line="240" w:lineRule="auto"/>
        <w:jc w:val="both"/>
        <w:rPr>
          <w:rFonts w:ascii="Arial" w:hAnsi="Arial" w:cs="Arial"/>
          <w:sz w:val="20"/>
          <w:szCs w:val="20"/>
        </w:rPr>
      </w:pPr>
      <w:r w:rsidRPr="008F1AB4">
        <w:rPr>
          <w:rFonts w:ascii="Arial" w:hAnsi="Arial" w:cs="Arial"/>
          <w:sz w:val="20"/>
          <w:szCs w:val="20"/>
        </w:rPr>
        <w:t>Zwracamy się z prośbą do Zamawiającego o modyfikację zakresu czasowego wykonania zamówienia na:</w:t>
      </w:r>
    </w:p>
    <w:p w:rsidR="008F1AB4" w:rsidRPr="008F1AB4" w:rsidRDefault="008F1AB4" w:rsidP="008F1AB4">
      <w:pPr>
        <w:spacing w:after="0" w:line="240" w:lineRule="auto"/>
        <w:jc w:val="both"/>
        <w:rPr>
          <w:rFonts w:ascii="Arial" w:hAnsi="Arial" w:cs="Arial"/>
          <w:sz w:val="20"/>
          <w:szCs w:val="20"/>
        </w:rPr>
      </w:pPr>
      <w:r w:rsidRPr="008F1AB4">
        <w:rPr>
          <w:rFonts w:ascii="Arial" w:hAnsi="Arial" w:cs="Arial"/>
          <w:sz w:val="20"/>
          <w:szCs w:val="20"/>
        </w:rPr>
        <w:t>termin dostawy do 2 dni roboczych od chwili złożenia zamówienia – 30 pkt</w:t>
      </w:r>
    </w:p>
    <w:p w:rsidR="008F1AB4" w:rsidRPr="008F1AB4" w:rsidRDefault="008F1AB4" w:rsidP="008F1AB4">
      <w:pPr>
        <w:spacing w:after="0" w:line="240" w:lineRule="auto"/>
        <w:jc w:val="both"/>
        <w:rPr>
          <w:rFonts w:ascii="Arial" w:hAnsi="Arial" w:cs="Arial"/>
          <w:sz w:val="20"/>
          <w:szCs w:val="20"/>
        </w:rPr>
      </w:pPr>
      <w:r w:rsidRPr="008F1AB4">
        <w:rPr>
          <w:rFonts w:ascii="Arial" w:hAnsi="Arial" w:cs="Arial"/>
          <w:sz w:val="20"/>
          <w:szCs w:val="20"/>
        </w:rPr>
        <w:t>termin dostawy do 3 dni roboczych od chwili złożenia zamówienia – 10 pkt</w:t>
      </w:r>
    </w:p>
    <w:p w:rsidR="008F1AB4" w:rsidRPr="008F1AB4" w:rsidRDefault="008F1AB4" w:rsidP="008F1AB4">
      <w:pPr>
        <w:spacing w:after="0" w:line="240" w:lineRule="auto"/>
        <w:jc w:val="both"/>
        <w:rPr>
          <w:rFonts w:ascii="Arial" w:hAnsi="Arial" w:cs="Arial"/>
          <w:sz w:val="20"/>
          <w:szCs w:val="20"/>
        </w:rPr>
      </w:pPr>
      <w:r w:rsidRPr="008F1AB4">
        <w:rPr>
          <w:rFonts w:ascii="Arial" w:hAnsi="Arial" w:cs="Arial"/>
          <w:sz w:val="20"/>
          <w:szCs w:val="20"/>
        </w:rPr>
        <w:t>termin dostawy powyżej 3 dni roboczych od chwili złożenia zamówienia – 0 pkt.</w:t>
      </w:r>
    </w:p>
    <w:p w:rsidR="008F1AB4" w:rsidRPr="008F1AB4" w:rsidRDefault="008F1AB4" w:rsidP="008F1AB4">
      <w:pPr>
        <w:spacing w:after="0" w:line="240" w:lineRule="auto"/>
        <w:jc w:val="both"/>
        <w:rPr>
          <w:rFonts w:ascii="Arial" w:hAnsi="Arial" w:cs="Arial"/>
          <w:b/>
          <w:bCs/>
          <w:sz w:val="20"/>
          <w:szCs w:val="20"/>
        </w:rPr>
      </w:pPr>
      <w:r w:rsidRPr="008F1AB4">
        <w:rPr>
          <w:rFonts w:ascii="Arial" w:hAnsi="Arial" w:cs="Arial"/>
          <w:sz w:val="20"/>
          <w:szCs w:val="20"/>
        </w:rPr>
        <w:t>Oczekiwanie realizacji zamówienia do 1 dnia roboczego od chwili złożenia zamówienia nie uwzględnia odległości kilometrowej z odległych miast i tym samym wpływa negatywnie na równe traktowanie oferentów (zgodnie z rozdz. 2 art. 7.1 Ustawy Pzp), preferując wykonawców z bliskiej okolicy. Poza tym zważywszy na procedury logistyczne w firmach przewozowych, minimalny czas realizacji zamówienia może wynieść 2 dni robocze, od chwili złożenia zamówienia. Dlatego zwracamy się z prośbą do Zmawiającego o zmianę zapisu w SWZ.</w:t>
      </w:r>
    </w:p>
    <w:p w:rsidR="008F1AB4" w:rsidRPr="008F1AB4" w:rsidRDefault="008F1AB4" w:rsidP="008F1AB4">
      <w:pPr>
        <w:spacing w:after="0" w:line="240" w:lineRule="auto"/>
        <w:jc w:val="both"/>
        <w:rPr>
          <w:rFonts w:ascii="Arial" w:hAnsi="Arial" w:cs="Arial"/>
          <w:b/>
          <w:bCs/>
          <w:sz w:val="20"/>
          <w:szCs w:val="20"/>
        </w:rPr>
      </w:pPr>
      <w:r w:rsidRPr="008F1AB4">
        <w:rPr>
          <w:rFonts w:ascii="Arial" w:hAnsi="Arial" w:cs="Arial"/>
          <w:b/>
          <w:bCs/>
          <w:sz w:val="20"/>
          <w:szCs w:val="20"/>
        </w:rPr>
        <w:t>Odpowiedź</w:t>
      </w:r>
    </w:p>
    <w:p w:rsidR="008F1AB4" w:rsidRDefault="008F1AB4" w:rsidP="008F1AB4">
      <w:pPr>
        <w:spacing w:after="0" w:line="240" w:lineRule="auto"/>
        <w:jc w:val="both"/>
        <w:rPr>
          <w:rFonts w:ascii="Arial" w:hAnsi="Arial" w:cs="Arial"/>
          <w:bCs/>
          <w:i/>
          <w:sz w:val="20"/>
          <w:szCs w:val="20"/>
        </w:rPr>
      </w:pPr>
      <w:r w:rsidRPr="008F1AB4">
        <w:rPr>
          <w:rFonts w:ascii="Arial" w:hAnsi="Arial" w:cs="Arial"/>
          <w:bCs/>
          <w:sz w:val="20"/>
          <w:szCs w:val="20"/>
        </w:rPr>
        <w:t xml:space="preserve">Zamawiający wyraża zgodę kryteria zostaną zmienione, jak powyżej. </w:t>
      </w:r>
    </w:p>
    <w:p w:rsidR="008F1AB4" w:rsidRDefault="008F1AB4" w:rsidP="008F1AB4">
      <w:pPr>
        <w:spacing w:after="0" w:line="240" w:lineRule="auto"/>
        <w:jc w:val="both"/>
        <w:rPr>
          <w:rFonts w:ascii="Arial" w:hAnsi="Arial" w:cs="Arial"/>
          <w:bCs/>
          <w:i/>
          <w:sz w:val="20"/>
          <w:szCs w:val="20"/>
        </w:rPr>
      </w:pPr>
    </w:p>
    <w:p w:rsidR="008F1AB4" w:rsidRPr="008F1AB4" w:rsidRDefault="008F1AB4" w:rsidP="008F1AB4">
      <w:pPr>
        <w:spacing w:after="0" w:line="240" w:lineRule="auto"/>
        <w:jc w:val="both"/>
        <w:rPr>
          <w:rFonts w:ascii="Arial" w:hAnsi="Arial" w:cs="Arial"/>
          <w:bCs/>
          <w:i/>
          <w:sz w:val="20"/>
          <w:szCs w:val="20"/>
        </w:rPr>
      </w:pPr>
      <w:r w:rsidRPr="008F1AB4">
        <w:rPr>
          <w:rFonts w:ascii="Arial" w:hAnsi="Arial" w:cs="Arial"/>
          <w:b/>
          <w:bCs/>
          <w:sz w:val="20"/>
          <w:szCs w:val="20"/>
        </w:rPr>
        <w:t xml:space="preserve">Pytanie 7 </w:t>
      </w:r>
      <w:r w:rsidRPr="008F1AB4">
        <w:rPr>
          <w:rFonts w:ascii="Arial" w:hAnsi="Arial" w:cs="Arial"/>
          <w:b/>
          <w:color w:val="000000"/>
          <w:sz w:val="20"/>
          <w:szCs w:val="20"/>
        </w:rPr>
        <w:t xml:space="preserve">Dot.: </w:t>
      </w:r>
      <w:r w:rsidRPr="008F1AB4">
        <w:rPr>
          <w:rFonts w:ascii="Arial" w:hAnsi="Arial" w:cs="Arial"/>
          <w:b/>
          <w:sz w:val="20"/>
          <w:szCs w:val="20"/>
        </w:rPr>
        <w:t>SIWZ rozdz. XIII pkt 3</w:t>
      </w:r>
    </w:p>
    <w:p w:rsidR="008F1AB4" w:rsidRPr="008F1AB4" w:rsidRDefault="008F1AB4" w:rsidP="008F1AB4">
      <w:pPr>
        <w:spacing w:after="0" w:line="240" w:lineRule="auto"/>
        <w:jc w:val="both"/>
        <w:rPr>
          <w:rFonts w:ascii="Arial" w:hAnsi="Arial" w:cs="Arial"/>
          <w:b/>
          <w:bCs/>
          <w:sz w:val="20"/>
          <w:szCs w:val="20"/>
        </w:rPr>
      </w:pPr>
      <w:r w:rsidRPr="008F1AB4">
        <w:rPr>
          <w:rFonts w:ascii="Arial" w:hAnsi="Arial" w:cs="Arial"/>
          <w:sz w:val="20"/>
          <w:szCs w:val="20"/>
        </w:rPr>
        <w:t xml:space="preserve">Jako trzecie kryterium oceny ofert, poza ceną i terminem dostawy, Zamawiający wybrał „termin przydatności artykułu medycznego od dnia dostawy”. Zwracamy się do Zamawiającego o ponowne rozpatrzenie zasadności użycia takiego kryterium. Oferowany przedmiot zamówienia, posiada różny termin ważności, co jest zależne nie od woli Wykonawcy a od charakterystyki odczynnika zawartego w probówce (np. probówka z poz. 8 formularza cenowego posiada min. termin ważności 6 miesięcy od daty dostawy a pozostałe produkty min. 12 miesięcy). Zatem Wykonawca </w:t>
      </w:r>
      <w:r w:rsidRPr="008F1AB4">
        <w:rPr>
          <w:rFonts w:ascii="Arial" w:hAnsi="Arial" w:cs="Arial"/>
          <w:b/>
          <w:sz w:val="20"/>
          <w:szCs w:val="20"/>
        </w:rPr>
        <w:t>nie ma wpływu</w:t>
      </w:r>
      <w:r w:rsidRPr="008F1AB4">
        <w:rPr>
          <w:rFonts w:ascii="Arial" w:hAnsi="Arial" w:cs="Arial"/>
          <w:sz w:val="20"/>
          <w:szCs w:val="20"/>
        </w:rPr>
        <w:t xml:space="preserve"> na oferowany termin ważności. Dlatego zwracamy się z prośbą do Zamawiającego o zmianę trzeciego kryterium lub o ocenę terminu ważności każdej pozycji osobno.</w:t>
      </w:r>
    </w:p>
    <w:p w:rsidR="008F1AB4" w:rsidRPr="008F1AB4" w:rsidRDefault="008F1AB4" w:rsidP="008F1AB4">
      <w:pPr>
        <w:spacing w:after="0" w:line="240" w:lineRule="auto"/>
        <w:jc w:val="both"/>
        <w:rPr>
          <w:rFonts w:ascii="Arial" w:hAnsi="Arial" w:cs="Arial"/>
          <w:b/>
          <w:bCs/>
          <w:sz w:val="20"/>
          <w:szCs w:val="20"/>
        </w:rPr>
      </w:pPr>
      <w:r w:rsidRPr="008F1AB4">
        <w:rPr>
          <w:rFonts w:ascii="Arial" w:hAnsi="Arial" w:cs="Arial"/>
          <w:b/>
          <w:bCs/>
          <w:sz w:val="20"/>
          <w:szCs w:val="20"/>
        </w:rPr>
        <w:t>Odpowiedź</w:t>
      </w:r>
    </w:p>
    <w:p w:rsidR="00872DA6" w:rsidRDefault="008F1AB4" w:rsidP="00872DA6">
      <w:pPr>
        <w:spacing w:after="0" w:line="240" w:lineRule="auto"/>
        <w:jc w:val="both"/>
        <w:rPr>
          <w:rFonts w:ascii="Arial" w:hAnsi="Arial" w:cs="Arial"/>
          <w:bCs/>
          <w:i/>
          <w:sz w:val="20"/>
          <w:szCs w:val="20"/>
        </w:rPr>
      </w:pPr>
      <w:r w:rsidRPr="008F1AB4">
        <w:rPr>
          <w:rFonts w:ascii="Arial" w:hAnsi="Arial" w:cs="Arial"/>
          <w:bCs/>
          <w:sz w:val="20"/>
          <w:szCs w:val="20"/>
        </w:rPr>
        <w:t xml:space="preserve">Zamawiający </w:t>
      </w:r>
      <w:r w:rsidR="00104495">
        <w:rPr>
          <w:rFonts w:ascii="Arial" w:hAnsi="Arial" w:cs="Arial"/>
          <w:bCs/>
          <w:sz w:val="20"/>
          <w:szCs w:val="20"/>
        </w:rPr>
        <w:t xml:space="preserve">nie </w:t>
      </w:r>
      <w:r w:rsidRPr="008F1AB4">
        <w:rPr>
          <w:rFonts w:ascii="Arial" w:hAnsi="Arial" w:cs="Arial"/>
          <w:bCs/>
          <w:sz w:val="20"/>
          <w:szCs w:val="20"/>
        </w:rPr>
        <w:t>wyraża zgod</w:t>
      </w:r>
      <w:r w:rsidR="00872DA6">
        <w:rPr>
          <w:rFonts w:ascii="Arial" w:hAnsi="Arial" w:cs="Arial"/>
          <w:bCs/>
          <w:sz w:val="20"/>
          <w:szCs w:val="20"/>
        </w:rPr>
        <w:t xml:space="preserve">y na zmianę kryterium, </w:t>
      </w:r>
      <w:r w:rsidR="00104495">
        <w:rPr>
          <w:rFonts w:ascii="Arial" w:hAnsi="Arial" w:cs="Arial"/>
          <w:bCs/>
          <w:sz w:val="20"/>
          <w:szCs w:val="20"/>
        </w:rPr>
        <w:t>natomiast wyklucza z oceny w kryterium terminu przydatności artykułu medycznego od dnia dostawy, dla próbówek z 3,2% cytrynianem sodu.</w:t>
      </w:r>
    </w:p>
    <w:p w:rsidR="00872DA6" w:rsidRDefault="00872DA6" w:rsidP="00872DA6">
      <w:pPr>
        <w:spacing w:after="0" w:line="240" w:lineRule="auto"/>
        <w:jc w:val="both"/>
        <w:rPr>
          <w:rFonts w:ascii="Arial" w:hAnsi="Arial" w:cs="Arial"/>
          <w:bCs/>
          <w:i/>
          <w:sz w:val="20"/>
          <w:szCs w:val="20"/>
        </w:rPr>
      </w:pPr>
    </w:p>
    <w:p w:rsidR="00872DA6" w:rsidRPr="00872DA6" w:rsidRDefault="00872DA6" w:rsidP="00872DA6">
      <w:pPr>
        <w:spacing w:after="0" w:line="240" w:lineRule="auto"/>
        <w:jc w:val="both"/>
        <w:rPr>
          <w:rFonts w:ascii="Arial" w:hAnsi="Arial" w:cs="Arial"/>
          <w:bCs/>
          <w:i/>
          <w:sz w:val="20"/>
          <w:szCs w:val="20"/>
        </w:rPr>
      </w:pPr>
      <w:r>
        <w:rPr>
          <w:rFonts w:ascii="Arial" w:hAnsi="Arial" w:cs="Arial"/>
          <w:b/>
          <w:bCs/>
          <w:sz w:val="20"/>
          <w:szCs w:val="20"/>
        </w:rPr>
        <w:t>Pytanie 8</w:t>
      </w:r>
      <w:r w:rsidRPr="008F1AB4">
        <w:rPr>
          <w:rFonts w:ascii="Arial" w:hAnsi="Arial" w:cs="Arial"/>
          <w:b/>
          <w:bCs/>
          <w:sz w:val="20"/>
          <w:szCs w:val="20"/>
        </w:rPr>
        <w:t xml:space="preserve"> </w:t>
      </w:r>
      <w:r w:rsidRPr="008F1AB4">
        <w:rPr>
          <w:rFonts w:ascii="Arial" w:hAnsi="Arial" w:cs="Arial"/>
          <w:b/>
          <w:color w:val="000000"/>
          <w:sz w:val="20"/>
          <w:szCs w:val="20"/>
        </w:rPr>
        <w:t xml:space="preserve">Dot.: </w:t>
      </w:r>
      <w:r w:rsidRPr="00872DA6">
        <w:rPr>
          <w:rFonts w:ascii="Arial" w:hAnsi="Arial" w:cs="Arial"/>
          <w:b/>
          <w:sz w:val="20"/>
          <w:szCs w:val="20"/>
        </w:rPr>
        <w:t>Umowa § 3 ust. 4</w:t>
      </w:r>
    </w:p>
    <w:p w:rsidR="00872DA6" w:rsidRDefault="00872DA6" w:rsidP="00872DA6">
      <w:pPr>
        <w:spacing w:after="0" w:line="240" w:lineRule="auto"/>
        <w:jc w:val="both"/>
        <w:rPr>
          <w:rFonts w:ascii="Arial" w:hAnsi="Arial" w:cs="Arial"/>
          <w:sz w:val="20"/>
          <w:szCs w:val="20"/>
        </w:rPr>
      </w:pPr>
      <w:r w:rsidRPr="00872DA6">
        <w:rPr>
          <w:rFonts w:ascii="Arial" w:hAnsi="Arial" w:cs="Arial"/>
          <w:sz w:val="20"/>
          <w:szCs w:val="20"/>
        </w:rPr>
        <w:t xml:space="preserve">Zwracamy się z prośbą do Zamawiającego o modyfikację Projektu Umowy poprzez dopisanie: „przy jednorazowym zamówieniu powyżej 150,00 zł netto” </w:t>
      </w:r>
    </w:p>
    <w:p w:rsidR="00872DA6" w:rsidRDefault="00872DA6" w:rsidP="00872DA6">
      <w:pPr>
        <w:spacing w:after="0" w:line="240" w:lineRule="auto"/>
        <w:jc w:val="both"/>
        <w:rPr>
          <w:rFonts w:ascii="Arial" w:hAnsi="Arial" w:cs="Arial"/>
          <w:sz w:val="20"/>
          <w:szCs w:val="20"/>
        </w:rPr>
      </w:pPr>
      <w:r w:rsidRPr="00872DA6">
        <w:rPr>
          <w:rFonts w:ascii="Arial" w:hAnsi="Arial" w:cs="Arial"/>
          <w:sz w:val="20"/>
          <w:szCs w:val="20"/>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872DA6" w:rsidRPr="00872DA6" w:rsidRDefault="00872DA6" w:rsidP="00872DA6">
      <w:pPr>
        <w:spacing w:after="0" w:line="240" w:lineRule="auto"/>
        <w:jc w:val="both"/>
        <w:rPr>
          <w:rFonts w:ascii="Arial" w:hAnsi="Arial" w:cs="Arial"/>
          <w:sz w:val="20"/>
          <w:szCs w:val="20"/>
        </w:rPr>
      </w:pPr>
      <w:r w:rsidRPr="008F1AB4">
        <w:rPr>
          <w:rFonts w:ascii="Arial" w:hAnsi="Arial" w:cs="Arial"/>
          <w:b/>
          <w:bCs/>
          <w:sz w:val="20"/>
          <w:szCs w:val="20"/>
        </w:rPr>
        <w:t>Odpowiedź</w:t>
      </w:r>
    </w:p>
    <w:p w:rsidR="00AE2A36" w:rsidRDefault="00872DA6" w:rsidP="00872DA6">
      <w:pPr>
        <w:spacing w:after="0" w:line="240" w:lineRule="auto"/>
        <w:jc w:val="both"/>
        <w:rPr>
          <w:rFonts w:ascii="Arial" w:hAnsi="Arial" w:cs="Arial"/>
          <w:sz w:val="18"/>
          <w:szCs w:val="18"/>
        </w:rPr>
      </w:pPr>
      <w:r w:rsidRPr="008F1AB4">
        <w:rPr>
          <w:rFonts w:ascii="Arial" w:hAnsi="Arial" w:cs="Arial"/>
          <w:bCs/>
          <w:sz w:val="20"/>
          <w:szCs w:val="20"/>
        </w:rPr>
        <w:t xml:space="preserve">Zamawiający </w:t>
      </w:r>
      <w:r>
        <w:rPr>
          <w:rFonts w:ascii="Arial" w:hAnsi="Arial" w:cs="Arial"/>
          <w:bCs/>
          <w:sz w:val="20"/>
          <w:szCs w:val="20"/>
        </w:rPr>
        <w:t xml:space="preserve">nie </w:t>
      </w:r>
      <w:r w:rsidRPr="008F1AB4">
        <w:rPr>
          <w:rFonts w:ascii="Arial" w:hAnsi="Arial" w:cs="Arial"/>
          <w:bCs/>
          <w:sz w:val="20"/>
          <w:szCs w:val="20"/>
        </w:rPr>
        <w:t>wyraża</w:t>
      </w:r>
      <w:r>
        <w:rPr>
          <w:rFonts w:ascii="Arial" w:hAnsi="Arial" w:cs="Arial"/>
          <w:bCs/>
          <w:sz w:val="20"/>
          <w:szCs w:val="20"/>
        </w:rPr>
        <w:t xml:space="preserve"> zgody.</w:t>
      </w:r>
    </w:p>
    <w:p w:rsidR="00872DA6" w:rsidRDefault="00872DA6" w:rsidP="00872DA6">
      <w:pPr>
        <w:spacing w:after="0"/>
        <w:jc w:val="both"/>
        <w:rPr>
          <w:rFonts w:ascii="Arial" w:hAnsi="Arial" w:cs="Arial"/>
          <w:i/>
          <w:sz w:val="18"/>
          <w:szCs w:val="18"/>
        </w:rPr>
      </w:pPr>
    </w:p>
    <w:p w:rsidR="00872DA6" w:rsidRDefault="00872DA6" w:rsidP="00AE2A36">
      <w:pPr>
        <w:spacing w:after="0"/>
        <w:jc w:val="both"/>
        <w:rPr>
          <w:rFonts w:ascii="Arial" w:hAnsi="Arial" w:cs="Arial"/>
          <w:i/>
          <w:sz w:val="18"/>
          <w:szCs w:val="18"/>
        </w:rPr>
      </w:pPr>
    </w:p>
    <w:p w:rsidR="00872DA6" w:rsidRDefault="00872DA6" w:rsidP="00AE2A36">
      <w:pPr>
        <w:spacing w:after="0"/>
        <w:jc w:val="both"/>
        <w:rPr>
          <w:rFonts w:ascii="Arial" w:hAnsi="Arial" w:cs="Arial"/>
          <w:i/>
          <w:sz w:val="18"/>
          <w:szCs w:val="18"/>
        </w:rPr>
      </w:pPr>
    </w:p>
    <w:p w:rsidR="00AE2A36" w:rsidRDefault="00AE2A36" w:rsidP="00AE2A36">
      <w:pPr>
        <w:spacing w:after="0"/>
        <w:jc w:val="both"/>
        <w:rPr>
          <w:rFonts w:ascii="Arial" w:hAnsi="Arial" w:cs="Arial"/>
          <w:sz w:val="18"/>
          <w:szCs w:val="18"/>
        </w:rPr>
      </w:pPr>
      <w:r>
        <w:rPr>
          <w:rFonts w:ascii="Arial" w:hAnsi="Arial" w:cs="Arial"/>
          <w:i/>
          <w:sz w:val="18"/>
          <w:szCs w:val="18"/>
        </w:rPr>
        <w:t>Powyższe informacje należy traktować jako integralną część specyfikacji istotnych warunków zamówienia.</w:t>
      </w:r>
    </w:p>
    <w:p w:rsidR="00AE2A36" w:rsidRDefault="00AE2A36" w:rsidP="001C2379">
      <w:pPr>
        <w:jc w:val="both"/>
        <w:rPr>
          <w:rFonts w:ascii="Arial" w:hAnsi="Arial" w:cs="Arial"/>
          <w:sz w:val="18"/>
          <w:szCs w:val="18"/>
        </w:rPr>
      </w:pPr>
    </w:p>
    <w:p w:rsidR="009C7113" w:rsidRDefault="009C7113" w:rsidP="001C2379">
      <w:pPr>
        <w:jc w:val="both"/>
        <w:rPr>
          <w:rFonts w:ascii="Arial" w:hAnsi="Arial" w:cs="Arial"/>
          <w:sz w:val="18"/>
          <w:szCs w:val="18"/>
        </w:rPr>
      </w:pPr>
    </w:p>
    <w:p w:rsidR="00F24F0C" w:rsidRDefault="00F24F0C" w:rsidP="001C2379">
      <w:pPr>
        <w:jc w:val="both"/>
        <w:rPr>
          <w:rFonts w:ascii="Arial" w:hAnsi="Arial" w:cs="Arial"/>
          <w:sz w:val="18"/>
          <w:szCs w:val="18"/>
        </w:rPr>
      </w:pPr>
    </w:p>
    <w:p w:rsidR="009C7113" w:rsidRDefault="009C7113" w:rsidP="001C2379">
      <w:pPr>
        <w:jc w:val="both"/>
        <w:rPr>
          <w:rFonts w:ascii="Arial" w:hAnsi="Arial" w:cs="Arial"/>
          <w:sz w:val="18"/>
          <w:szCs w:val="18"/>
        </w:rPr>
      </w:pPr>
    </w:p>
    <w:p w:rsidR="00AE2A36" w:rsidRDefault="00AE2A36" w:rsidP="00AE2A36">
      <w:pPr>
        <w:spacing w:after="0"/>
        <w:ind w:left="4956" w:firstLine="708"/>
        <w:jc w:val="center"/>
        <w:rPr>
          <w:rFonts w:ascii="Arial" w:hAnsi="Arial"/>
          <w:sz w:val="18"/>
          <w:szCs w:val="18"/>
        </w:rPr>
      </w:pPr>
      <w:r>
        <w:rPr>
          <w:rFonts w:ascii="Arial" w:hAnsi="Arial"/>
        </w:rPr>
        <w:t>________________________</w:t>
      </w:r>
      <w:r>
        <w:rPr>
          <w:rFonts w:ascii="Arial" w:hAnsi="Arial"/>
          <w:sz w:val="18"/>
          <w:szCs w:val="18"/>
        </w:rPr>
        <w:t xml:space="preserve">              </w:t>
      </w:r>
    </w:p>
    <w:p w:rsidR="00231DCA" w:rsidRPr="00AE2A36" w:rsidRDefault="00AE2A36" w:rsidP="00AE2A36">
      <w:pPr>
        <w:spacing w:after="0"/>
        <w:ind w:left="4956" w:firstLine="708"/>
        <w:jc w:val="center"/>
        <w:rPr>
          <w:rFonts w:ascii="Arial" w:hAnsi="Arial"/>
          <w:sz w:val="18"/>
          <w:szCs w:val="18"/>
        </w:rPr>
      </w:pPr>
      <w:r>
        <w:rPr>
          <w:rFonts w:ascii="Arial" w:hAnsi="Arial"/>
          <w:sz w:val="18"/>
          <w:szCs w:val="18"/>
        </w:rPr>
        <w:t xml:space="preserve"> </w:t>
      </w:r>
      <w:r>
        <w:rPr>
          <w:rFonts w:ascii="Arial" w:hAnsi="Arial"/>
          <w:sz w:val="16"/>
          <w:szCs w:val="16"/>
        </w:rPr>
        <w:t xml:space="preserve">(podpis </w:t>
      </w:r>
      <w:r w:rsidR="00DB492E">
        <w:rPr>
          <w:rFonts w:ascii="Arial" w:hAnsi="Arial"/>
          <w:sz w:val="16"/>
          <w:szCs w:val="16"/>
        </w:rPr>
        <w:t>z-cy przewodniczącego k</w:t>
      </w:r>
      <w:r w:rsidR="00156D4A">
        <w:rPr>
          <w:rFonts w:ascii="Arial" w:hAnsi="Arial"/>
          <w:sz w:val="16"/>
          <w:szCs w:val="16"/>
        </w:rPr>
        <w:t>omisji</w:t>
      </w:r>
      <w:r>
        <w:rPr>
          <w:rFonts w:ascii="Arial" w:hAnsi="Arial"/>
          <w:sz w:val="16"/>
          <w:szCs w:val="16"/>
        </w:rPr>
        <w:t>)</w:t>
      </w:r>
      <w:r w:rsidRPr="00914898">
        <w:rPr>
          <w:sz w:val="20"/>
        </w:rPr>
        <w:t xml:space="preserve">           </w:t>
      </w:r>
      <w:r>
        <w:rPr>
          <w:sz w:val="20"/>
        </w:rPr>
        <w:t xml:space="preserve">                </w:t>
      </w:r>
      <w:r w:rsidRPr="00914898">
        <w:rPr>
          <w:sz w:val="20"/>
        </w:rPr>
        <w:t xml:space="preserve">    </w:t>
      </w:r>
      <w:r w:rsidR="00952782" w:rsidRPr="00914898">
        <w:rPr>
          <w:sz w:val="20"/>
        </w:rPr>
        <w:t xml:space="preserve">           </w:t>
      </w:r>
      <w:r w:rsidR="00914898">
        <w:rPr>
          <w:sz w:val="20"/>
        </w:rPr>
        <w:t xml:space="preserve">                </w:t>
      </w:r>
      <w:r w:rsidR="00952782" w:rsidRPr="00914898">
        <w:rPr>
          <w:sz w:val="20"/>
        </w:rPr>
        <w:t xml:space="preserve">    </w:t>
      </w:r>
    </w:p>
    <w:sectPr w:rsidR="00231DCA" w:rsidRPr="00AE2A36" w:rsidSect="00FD5EEF">
      <w:footerReference w:type="default" r:id="rId11"/>
      <w:pgSz w:w="11906" w:h="16838"/>
      <w:pgMar w:top="709" w:right="851" w:bottom="709" w:left="1134"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C84" w:rsidRDefault="00135C84" w:rsidP="004E3D56">
      <w:pPr>
        <w:spacing w:after="0" w:line="240" w:lineRule="auto"/>
      </w:pPr>
      <w:r>
        <w:separator/>
      </w:r>
    </w:p>
  </w:endnote>
  <w:endnote w:type="continuationSeparator" w:id="1">
    <w:p w:rsidR="00135C84" w:rsidRDefault="00135C84" w:rsidP="004E3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rta">
    <w:altName w:val="Symbol"/>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99" w:rsidRDefault="00660B5C" w:rsidP="004E3D56">
    <w:pPr>
      <w:pStyle w:val="Tytu"/>
      <w:jc w:val="left"/>
      <w:rPr>
        <w:rFonts w:cs="Arial"/>
        <w:sz w:val="19"/>
        <w:szCs w:val="19"/>
      </w:rPr>
    </w:pPr>
    <w:r w:rsidRPr="00660B5C">
      <w:rPr>
        <w:rFonts w:cs="Arial"/>
        <w:noProof/>
        <w:sz w:val="25"/>
        <w:szCs w:val="25"/>
      </w:rPr>
      <w:pict>
        <v:shapetype id="_x0000_t32" coordsize="21600,21600" o:spt="32" o:oned="t" path="m,l21600,21600e" filled="f">
          <v:path arrowok="t" fillok="f" o:connecttype="none"/>
          <o:lock v:ext="edit" shapetype="t"/>
        </v:shapetype>
        <v:shape id="_x0000_s1027" type="#_x0000_t32" style="position:absolute;margin-left:-25.95pt;margin-top:6.55pt;width:524.55pt;height:.6pt;z-index:251656704" o:connectortype="straight"/>
      </w:pict>
    </w:r>
  </w:p>
  <w:p w:rsidR="00817899" w:rsidRPr="004E3D56" w:rsidRDefault="00817899" w:rsidP="00F23BBF">
    <w:pPr>
      <w:pStyle w:val="Tytu"/>
      <w:ind w:left="-142"/>
      <w:rPr>
        <w:rFonts w:cs="Arial"/>
        <w:sz w:val="19"/>
        <w:szCs w:val="19"/>
      </w:rPr>
    </w:pPr>
    <w:r w:rsidRPr="004E3D56">
      <w:rPr>
        <w:rFonts w:cs="Arial"/>
        <w:sz w:val="19"/>
        <w:szCs w:val="19"/>
      </w:rPr>
      <w:t>Szpital Powiatu Bytowskiego Spółka z ograniczoną odpowiedzialnością,</w:t>
    </w:r>
  </w:p>
  <w:p w:rsidR="00817899" w:rsidRPr="003A6E92" w:rsidRDefault="00817899" w:rsidP="00F23BBF">
    <w:pPr>
      <w:pStyle w:val="Tytu"/>
      <w:ind w:left="-142"/>
      <w:rPr>
        <w:rFonts w:cs="Arial"/>
        <w:sz w:val="19"/>
        <w:szCs w:val="19"/>
      </w:rPr>
    </w:pPr>
    <w:r>
      <w:rPr>
        <w:rFonts w:cs="Arial"/>
        <w:noProof/>
        <w:sz w:val="19"/>
        <w:szCs w:val="19"/>
      </w:rPr>
      <w:drawing>
        <wp:anchor distT="0" distB="0" distL="114300" distR="114300" simplePos="0" relativeHeight="251657728" behindDoc="0" locked="0" layoutInCell="1" allowOverlap="1">
          <wp:simplePos x="0" y="0"/>
          <wp:positionH relativeFrom="margin">
            <wp:posOffset>5835015</wp:posOffset>
          </wp:positionH>
          <wp:positionV relativeFrom="margin">
            <wp:posOffset>9440545</wp:posOffset>
          </wp:positionV>
          <wp:extent cx="452120" cy="600710"/>
          <wp:effectExtent l="19050" t="0" r="5080" b="0"/>
          <wp:wrapSquare wrapText="bothSides"/>
          <wp:docPr id="5" name="Obraz 0" descr="9001-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001-PL.jpg"/>
                  <pic:cNvPicPr>
                    <a:picLocks noChangeAspect="1" noChangeArrowheads="1"/>
                  </pic:cNvPicPr>
                </pic:nvPicPr>
                <pic:blipFill>
                  <a:blip r:embed="rId1"/>
                  <a:srcRect/>
                  <a:stretch>
                    <a:fillRect/>
                  </a:stretch>
                </pic:blipFill>
                <pic:spPr bwMode="auto">
                  <a:xfrm>
                    <a:off x="0" y="0"/>
                    <a:ext cx="452120" cy="600710"/>
                  </a:xfrm>
                  <a:prstGeom prst="rect">
                    <a:avLst/>
                  </a:prstGeom>
                  <a:noFill/>
                  <a:ln w="9525">
                    <a:noFill/>
                    <a:miter lim="800000"/>
                    <a:headEnd/>
                    <a:tailEnd/>
                  </a:ln>
                </pic:spPr>
              </pic:pic>
            </a:graphicData>
          </a:graphic>
        </wp:anchor>
      </w:drawing>
    </w:r>
    <w:r w:rsidRPr="004E3D56">
      <w:rPr>
        <w:rFonts w:cs="Arial"/>
        <w:sz w:val="19"/>
        <w:szCs w:val="19"/>
      </w:rPr>
      <w:t xml:space="preserve">ul. </w:t>
    </w:r>
    <w:r w:rsidRPr="003A6E92">
      <w:rPr>
        <w:rFonts w:cs="Arial"/>
        <w:sz w:val="19"/>
        <w:szCs w:val="19"/>
      </w:rPr>
      <w:t>Lęborska 13, 77-100 Bytów,</w:t>
    </w:r>
  </w:p>
  <w:p w:rsidR="00817899" w:rsidRPr="003A6E92" w:rsidRDefault="00817899" w:rsidP="001A3209">
    <w:pPr>
      <w:pStyle w:val="Tytu"/>
      <w:tabs>
        <w:tab w:val="center" w:pos="4889"/>
        <w:tab w:val="left" w:pos="7088"/>
      </w:tabs>
      <w:ind w:left="-142"/>
      <w:jc w:val="left"/>
      <w:rPr>
        <w:rFonts w:cs="Arial"/>
        <w:sz w:val="19"/>
        <w:szCs w:val="19"/>
      </w:rPr>
    </w:pPr>
    <w:r w:rsidRPr="003A6E92">
      <w:rPr>
        <w:rFonts w:cs="Arial"/>
        <w:noProof/>
        <w:sz w:val="19"/>
        <w:szCs w:val="19"/>
      </w:rPr>
      <w:drawing>
        <wp:anchor distT="0" distB="0" distL="114300" distR="114300" simplePos="0" relativeHeight="251658752" behindDoc="0" locked="0" layoutInCell="1" allowOverlap="1">
          <wp:simplePos x="0" y="0"/>
          <wp:positionH relativeFrom="column">
            <wp:posOffset>-243840</wp:posOffset>
          </wp:positionH>
          <wp:positionV relativeFrom="paragraph">
            <wp:posOffset>-244475</wp:posOffset>
          </wp:positionV>
          <wp:extent cx="639445" cy="619760"/>
          <wp:effectExtent l="19050" t="0" r="8255" b="0"/>
          <wp:wrapNone/>
          <wp:docPr id="6" name="Obraz 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2"/>
                  <pic:cNvPicPr>
                    <a:picLocks noChangeAspect="1" noChangeArrowheads="1"/>
                  </pic:cNvPicPr>
                </pic:nvPicPr>
                <pic:blipFill>
                  <a:blip r:embed="rId2">
                    <a:lum bright="26000"/>
                  </a:blip>
                  <a:srcRect/>
                  <a:stretch>
                    <a:fillRect/>
                  </a:stretch>
                </pic:blipFill>
                <pic:spPr bwMode="auto">
                  <a:xfrm>
                    <a:off x="0" y="0"/>
                    <a:ext cx="639445" cy="619760"/>
                  </a:xfrm>
                  <a:prstGeom prst="rect">
                    <a:avLst/>
                  </a:prstGeom>
                  <a:noFill/>
                  <a:ln w="9525">
                    <a:noFill/>
                    <a:miter lim="800000"/>
                    <a:headEnd/>
                    <a:tailEnd/>
                  </a:ln>
                </pic:spPr>
              </pic:pic>
            </a:graphicData>
          </a:graphic>
        </wp:anchor>
      </w:drawing>
    </w:r>
    <w:r w:rsidRPr="003A6E92">
      <w:rPr>
        <w:rFonts w:cs="Arial"/>
        <w:sz w:val="19"/>
        <w:szCs w:val="19"/>
      </w:rPr>
      <w:tab/>
      <w:t>zarejestrowana w Sądzie Rejonowym Gdańsk-Północ w Gdańsku, VIII Wydział Gospodarczy.</w:t>
    </w:r>
  </w:p>
  <w:p w:rsidR="00817899" w:rsidRPr="003A6E92" w:rsidRDefault="00817899" w:rsidP="00F23BBF">
    <w:pPr>
      <w:pStyle w:val="Tytu"/>
      <w:ind w:left="-142"/>
      <w:rPr>
        <w:rFonts w:cs="Arial"/>
        <w:sz w:val="19"/>
        <w:szCs w:val="19"/>
      </w:rPr>
    </w:pPr>
    <w:r w:rsidRPr="003A6E92">
      <w:rPr>
        <w:rFonts w:cs="Arial"/>
        <w:sz w:val="19"/>
        <w:szCs w:val="19"/>
      </w:rPr>
      <w:t>KRS: 0000330649, NIP: 842-173-38-33, REGON: 220799636</w:t>
    </w:r>
  </w:p>
  <w:p w:rsidR="00817899" w:rsidRPr="00D619F5" w:rsidRDefault="00817899" w:rsidP="00D619F5">
    <w:pPr>
      <w:pStyle w:val="Stopka"/>
      <w:ind w:left="-142"/>
      <w:jc w:val="center"/>
      <w:rPr>
        <w:rFonts w:ascii="Arial" w:hAnsi="Arial" w:cs="Arial"/>
        <w:sz w:val="19"/>
        <w:szCs w:val="19"/>
      </w:rPr>
    </w:pPr>
    <w:r w:rsidRPr="003A6E92">
      <w:rPr>
        <w:rFonts w:ascii="Arial" w:hAnsi="Arial" w:cs="Arial"/>
        <w:sz w:val="19"/>
        <w:szCs w:val="19"/>
      </w:rPr>
      <w:t xml:space="preserve">Wysokość kapitału zakładowego: </w:t>
    </w:r>
    <w:r>
      <w:rPr>
        <w:rFonts w:ascii="Arial" w:hAnsi="Arial" w:cs="Arial"/>
        <w:sz w:val="19"/>
        <w:szCs w:val="19"/>
      </w:rPr>
      <w:t>24 207 700,00 zł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C84" w:rsidRDefault="00135C84" w:rsidP="004E3D56">
      <w:pPr>
        <w:spacing w:after="0" w:line="240" w:lineRule="auto"/>
      </w:pPr>
      <w:r>
        <w:separator/>
      </w:r>
    </w:p>
  </w:footnote>
  <w:footnote w:type="continuationSeparator" w:id="1">
    <w:p w:rsidR="00135C84" w:rsidRDefault="00135C84" w:rsidP="004E3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5A64C3"/>
    <w:multiLevelType w:val="hybridMultilevel"/>
    <w:tmpl w:val="C38C59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93C3CC7"/>
    <w:multiLevelType w:val="hybridMultilevel"/>
    <w:tmpl w:val="E3389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EBE0AAD"/>
    <w:multiLevelType w:val="hybridMultilevel"/>
    <w:tmpl w:val="ADB8D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2370E6"/>
    <w:multiLevelType w:val="hybridMultilevel"/>
    <w:tmpl w:val="37344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4A6A21"/>
    <w:multiLevelType w:val="hybridMultilevel"/>
    <w:tmpl w:val="A7B0A3D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63063B13"/>
    <w:multiLevelType w:val="hybridMultilevel"/>
    <w:tmpl w:val="009260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9AB5CD7"/>
    <w:multiLevelType w:val="hybridMultilevel"/>
    <w:tmpl w:val="C2F60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F52B9"/>
    <w:multiLevelType w:val="hybridMultilevel"/>
    <w:tmpl w:val="8D021F0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hdrShapeDefaults>
    <o:shapedefaults v:ext="edit" spidmax="8194"/>
    <o:shapelayout v:ext="edit">
      <o:idmap v:ext="edit" data="1"/>
      <o:rules v:ext="edit">
        <o:r id="V:Rule2" type="connector" idref="#_x0000_s1027"/>
      </o:rules>
    </o:shapelayout>
  </w:hdrShapeDefaults>
  <w:footnotePr>
    <w:footnote w:id="0"/>
    <w:footnote w:id="1"/>
  </w:footnotePr>
  <w:endnotePr>
    <w:endnote w:id="0"/>
    <w:endnote w:id="1"/>
  </w:endnotePr>
  <w:compat/>
  <w:rsids>
    <w:rsidRoot w:val="005E102D"/>
    <w:rsid w:val="000044A4"/>
    <w:rsid w:val="0003005D"/>
    <w:rsid w:val="00040CCE"/>
    <w:rsid w:val="0005655A"/>
    <w:rsid w:val="00062D56"/>
    <w:rsid w:val="00090DDD"/>
    <w:rsid w:val="00096253"/>
    <w:rsid w:val="000B37B6"/>
    <w:rsid w:val="000B5897"/>
    <w:rsid w:val="000B5A2B"/>
    <w:rsid w:val="000C07DD"/>
    <w:rsid w:val="000C774A"/>
    <w:rsid w:val="000F13D7"/>
    <w:rsid w:val="001042F3"/>
    <w:rsid w:val="00104495"/>
    <w:rsid w:val="0012455B"/>
    <w:rsid w:val="00127ED3"/>
    <w:rsid w:val="001304D1"/>
    <w:rsid w:val="00135C84"/>
    <w:rsid w:val="00147997"/>
    <w:rsid w:val="00147C8F"/>
    <w:rsid w:val="00156D4A"/>
    <w:rsid w:val="00192F0B"/>
    <w:rsid w:val="001A3209"/>
    <w:rsid w:val="001A3406"/>
    <w:rsid w:val="001A640C"/>
    <w:rsid w:val="001B35A9"/>
    <w:rsid w:val="001C2379"/>
    <w:rsid w:val="001C46BB"/>
    <w:rsid w:val="001D25C2"/>
    <w:rsid w:val="001D68FE"/>
    <w:rsid w:val="001F3110"/>
    <w:rsid w:val="0020471D"/>
    <w:rsid w:val="0022506D"/>
    <w:rsid w:val="00231DCA"/>
    <w:rsid w:val="0023609B"/>
    <w:rsid w:val="00275238"/>
    <w:rsid w:val="00280DEB"/>
    <w:rsid w:val="002869F3"/>
    <w:rsid w:val="00291FB5"/>
    <w:rsid w:val="002A425D"/>
    <w:rsid w:val="002B0B81"/>
    <w:rsid w:val="002B7987"/>
    <w:rsid w:val="002C4047"/>
    <w:rsid w:val="00335252"/>
    <w:rsid w:val="003416B6"/>
    <w:rsid w:val="00346BAB"/>
    <w:rsid w:val="0035217A"/>
    <w:rsid w:val="0035504F"/>
    <w:rsid w:val="003554AC"/>
    <w:rsid w:val="003629FE"/>
    <w:rsid w:val="00363CD4"/>
    <w:rsid w:val="00396595"/>
    <w:rsid w:val="003A24AB"/>
    <w:rsid w:val="003A6800"/>
    <w:rsid w:val="003A6E92"/>
    <w:rsid w:val="003C2BB6"/>
    <w:rsid w:val="0040459A"/>
    <w:rsid w:val="004408EF"/>
    <w:rsid w:val="00442C6E"/>
    <w:rsid w:val="00446E65"/>
    <w:rsid w:val="00450684"/>
    <w:rsid w:val="004566D9"/>
    <w:rsid w:val="00464EA5"/>
    <w:rsid w:val="00477A31"/>
    <w:rsid w:val="004928D8"/>
    <w:rsid w:val="00494F90"/>
    <w:rsid w:val="004C2010"/>
    <w:rsid w:val="004C4468"/>
    <w:rsid w:val="004E3D56"/>
    <w:rsid w:val="004E546F"/>
    <w:rsid w:val="005005C7"/>
    <w:rsid w:val="00500F32"/>
    <w:rsid w:val="0053105D"/>
    <w:rsid w:val="00541B14"/>
    <w:rsid w:val="005812F1"/>
    <w:rsid w:val="005851CA"/>
    <w:rsid w:val="00596817"/>
    <w:rsid w:val="0059706E"/>
    <w:rsid w:val="005A7A18"/>
    <w:rsid w:val="005D0598"/>
    <w:rsid w:val="005E102D"/>
    <w:rsid w:val="00605606"/>
    <w:rsid w:val="00611F78"/>
    <w:rsid w:val="00660B5C"/>
    <w:rsid w:val="006C4F05"/>
    <w:rsid w:val="006D6E7D"/>
    <w:rsid w:val="006E4EA5"/>
    <w:rsid w:val="0071360B"/>
    <w:rsid w:val="007228F5"/>
    <w:rsid w:val="0072323A"/>
    <w:rsid w:val="00780330"/>
    <w:rsid w:val="00781CD4"/>
    <w:rsid w:val="00795DDF"/>
    <w:rsid w:val="007F2910"/>
    <w:rsid w:val="00817899"/>
    <w:rsid w:val="00831736"/>
    <w:rsid w:val="00832BD5"/>
    <w:rsid w:val="00832D32"/>
    <w:rsid w:val="00854723"/>
    <w:rsid w:val="0085521D"/>
    <w:rsid w:val="00872DA6"/>
    <w:rsid w:val="00880133"/>
    <w:rsid w:val="00886D57"/>
    <w:rsid w:val="00897E5E"/>
    <w:rsid w:val="008A587E"/>
    <w:rsid w:val="008D0484"/>
    <w:rsid w:val="008D4C57"/>
    <w:rsid w:val="008E2544"/>
    <w:rsid w:val="008F1AB4"/>
    <w:rsid w:val="00905185"/>
    <w:rsid w:val="00914898"/>
    <w:rsid w:val="009216F0"/>
    <w:rsid w:val="00925B3E"/>
    <w:rsid w:val="00926E09"/>
    <w:rsid w:val="00952717"/>
    <w:rsid w:val="00952782"/>
    <w:rsid w:val="009619EC"/>
    <w:rsid w:val="0096476B"/>
    <w:rsid w:val="0099434C"/>
    <w:rsid w:val="009A0D10"/>
    <w:rsid w:val="009C0518"/>
    <w:rsid w:val="009C67AA"/>
    <w:rsid w:val="009C7113"/>
    <w:rsid w:val="009D20FB"/>
    <w:rsid w:val="009D6489"/>
    <w:rsid w:val="00A0486F"/>
    <w:rsid w:val="00A279A1"/>
    <w:rsid w:val="00A31D51"/>
    <w:rsid w:val="00A407B3"/>
    <w:rsid w:val="00A56948"/>
    <w:rsid w:val="00A61506"/>
    <w:rsid w:val="00A77037"/>
    <w:rsid w:val="00A93061"/>
    <w:rsid w:val="00A9695E"/>
    <w:rsid w:val="00AC1DC5"/>
    <w:rsid w:val="00AC2E07"/>
    <w:rsid w:val="00AD0081"/>
    <w:rsid w:val="00AE2A36"/>
    <w:rsid w:val="00B07A4A"/>
    <w:rsid w:val="00B110D5"/>
    <w:rsid w:val="00B2007F"/>
    <w:rsid w:val="00B21578"/>
    <w:rsid w:val="00B26DA9"/>
    <w:rsid w:val="00B32C15"/>
    <w:rsid w:val="00B45D8D"/>
    <w:rsid w:val="00B864FC"/>
    <w:rsid w:val="00BB507B"/>
    <w:rsid w:val="00BC20E0"/>
    <w:rsid w:val="00BC3108"/>
    <w:rsid w:val="00BE17F3"/>
    <w:rsid w:val="00BF28D2"/>
    <w:rsid w:val="00C04A91"/>
    <w:rsid w:val="00C3033F"/>
    <w:rsid w:val="00C539EC"/>
    <w:rsid w:val="00C80F89"/>
    <w:rsid w:val="00C86649"/>
    <w:rsid w:val="00CB599F"/>
    <w:rsid w:val="00CC0BB4"/>
    <w:rsid w:val="00D15DDB"/>
    <w:rsid w:val="00D31F71"/>
    <w:rsid w:val="00D33ED3"/>
    <w:rsid w:val="00D56268"/>
    <w:rsid w:val="00D619F5"/>
    <w:rsid w:val="00D64B96"/>
    <w:rsid w:val="00D820FF"/>
    <w:rsid w:val="00D828A5"/>
    <w:rsid w:val="00D9412D"/>
    <w:rsid w:val="00D9659A"/>
    <w:rsid w:val="00DB492E"/>
    <w:rsid w:val="00DE0BAF"/>
    <w:rsid w:val="00E15E7D"/>
    <w:rsid w:val="00E24BF1"/>
    <w:rsid w:val="00E2740F"/>
    <w:rsid w:val="00E3789C"/>
    <w:rsid w:val="00E511DA"/>
    <w:rsid w:val="00E61414"/>
    <w:rsid w:val="00E75929"/>
    <w:rsid w:val="00EC5436"/>
    <w:rsid w:val="00EE1182"/>
    <w:rsid w:val="00EF3888"/>
    <w:rsid w:val="00F077C6"/>
    <w:rsid w:val="00F101F2"/>
    <w:rsid w:val="00F23BBF"/>
    <w:rsid w:val="00F248C9"/>
    <w:rsid w:val="00F24F0C"/>
    <w:rsid w:val="00F45C5F"/>
    <w:rsid w:val="00FC0715"/>
    <w:rsid w:val="00FD5E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rules v:ext="edit">
        <o:r id="V:Rule3" type="connector" idref="#_x0000_s2051"/>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89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B5897"/>
    <w:rPr>
      <w:sz w:val="22"/>
      <w:szCs w:val="22"/>
      <w:lang w:eastAsia="en-US"/>
    </w:rPr>
  </w:style>
  <w:style w:type="paragraph" w:customStyle="1" w:styleId="SzpitalBytw">
    <w:name w:val="Szpital Bytów"/>
    <w:basedOn w:val="Bezodstpw"/>
    <w:qFormat/>
    <w:rsid w:val="000B5897"/>
    <w:rPr>
      <w:rFonts w:ascii="Times New Roman" w:hAnsi="Times New Roman"/>
      <w:b/>
    </w:rPr>
  </w:style>
  <w:style w:type="paragraph" w:styleId="Nagwek">
    <w:name w:val="header"/>
    <w:basedOn w:val="Normalny"/>
    <w:link w:val="NagwekZnak"/>
    <w:uiPriority w:val="99"/>
    <w:semiHidden/>
    <w:unhideWhenUsed/>
    <w:rsid w:val="004E3D5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E3D56"/>
  </w:style>
  <w:style w:type="paragraph" w:styleId="Stopka">
    <w:name w:val="footer"/>
    <w:basedOn w:val="Normalny"/>
    <w:link w:val="StopkaZnak"/>
    <w:uiPriority w:val="99"/>
    <w:unhideWhenUsed/>
    <w:rsid w:val="004E3D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3D56"/>
  </w:style>
  <w:style w:type="paragraph" w:styleId="Tytu">
    <w:name w:val="Title"/>
    <w:basedOn w:val="Normalny"/>
    <w:link w:val="TytuZnak"/>
    <w:qFormat/>
    <w:rsid w:val="004E3D56"/>
    <w:pPr>
      <w:spacing w:after="0" w:line="240" w:lineRule="auto"/>
      <w:jc w:val="center"/>
    </w:pPr>
    <w:rPr>
      <w:rFonts w:ascii="Arial" w:eastAsia="Times New Roman" w:hAnsi="Arial"/>
      <w:sz w:val="28"/>
      <w:szCs w:val="20"/>
      <w:lang w:eastAsia="pl-PL"/>
    </w:rPr>
  </w:style>
  <w:style w:type="character" w:customStyle="1" w:styleId="TytuZnak">
    <w:name w:val="Tytuł Znak"/>
    <w:basedOn w:val="Domylnaczcionkaakapitu"/>
    <w:link w:val="Tytu"/>
    <w:rsid w:val="004E3D56"/>
    <w:rPr>
      <w:rFonts w:ascii="Arial" w:eastAsia="Times New Roman" w:hAnsi="Arial" w:cs="Times New Roman"/>
      <w:sz w:val="28"/>
      <w:szCs w:val="20"/>
      <w:lang w:eastAsia="pl-PL"/>
    </w:rPr>
  </w:style>
  <w:style w:type="character" w:styleId="Hipercze">
    <w:name w:val="Hyperlink"/>
    <w:basedOn w:val="Domylnaczcionkaakapitu"/>
    <w:semiHidden/>
    <w:rsid w:val="004E3D56"/>
    <w:rPr>
      <w:color w:val="0000FF"/>
      <w:u w:val="single"/>
    </w:rPr>
  </w:style>
  <w:style w:type="paragraph" w:styleId="Tekstpodstawowywcity2">
    <w:name w:val="Body Text Indent 2"/>
    <w:basedOn w:val="Normalny"/>
    <w:link w:val="Tekstpodstawowywcity2Znak"/>
    <w:semiHidden/>
    <w:rsid w:val="004E3D56"/>
    <w:pPr>
      <w:spacing w:after="0" w:line="240" w:lineRule="auto"/>
      <w:ind w:left="283" w:firstLine="425"/>
      <w:jc w:val="both"/>
    </w:pPr>
    <w:rPr>
      <w:rFonts w:ascii="Arial" w:eastAsia="Times New Roman" w:hAnsi="Arial"/>
      <w:szCs w:val="20"/>
      <w:lang w:eastAsia="pl-PL"/>
    </w:rPr>
  </w:style>
  <w:style w:type="character" w:customStyle="1" w:styleId="Tekstpodstawowywcity2Znak">
    <w:name w:val="Tekst podstawowy wcięty 2 Znak"/>
    <w:basedOn w:val="Domylnaczcionkaakapitu"/>
    <w:link w:val="Tekstpodstawowywcity2"/>
    <w:semiHidden/>
    <w:rsid w:val="004E3D56"/>
    <w:rPr>
      <w:rFonts w:ascii="Arial" w:eastAsia="Times New Roman" w:hAnsi="Arial" w:cs="Times New Roman"/>
      <w:szCs w:val="20"/>
      <w:lang w:eastAsia="pl-PL"/>
    </w:rPr>
  </w:style>
  <w:style w:type="paragraph" w:styleId="Tekstdymka">
    <w:name w:val="Balloon Text"/>
    <w:basedOn w:val="Normalny"/>
    <w:link w:val="TekstdymkaZnak"/>
    <w:uiPriority w:val="99"/>
    <w:semiHidden/>
    <w:unhideWhenUsed/>
    <w:rsid w:val="00A31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1D51"/>
    <w:rPr>
      <w:rFonts w:ascii="Tahoma" w:hAnsi="Tahoma" w:cs="Tahoma"/>
      <w:sz w:val="16"/>
      <w:szCs w:val="16"/>
    </w:rPr>
  </w:style>
  <w:style w:type="paragraph" w:styleId="Akapitzlist">
    <w:name w:val="List Paragraph"/>
    <w:basedOn w:val="Normalny"/>
    <w:uiPriority w:val="34"/>
    <w:qFormat/>
    <w:rsid w:val="00AE2A36"/>
    <w:pPr>
      <w:spacing w:after="0" w:line="240" w:lineRule="auto"/>
      <w:ind w:left="708"/>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unhideWhenUsed/>
    <w:rsid w:val="009C0518"/>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C0518"/>
    <w:rPr>
      <w:rFonts w:ascii="Times New Roman" w:eastAsia="Times New Roman" w:hAnsi="Times New Roman"/>
      <w:sz w:val="16"/>
      <w:szCs w:val="16"/>
    </w:rPr>
  </w:style>
  <w:style w:type="paragraph" w:styleId="Tekstpodstawowywcity">
    <w:name w:val="Body Text Indent"/>
    <w:basedOn w:val="Normalny"/>
    <w:link w:val="TekstpodstawowywcityZnak"/>
    <w:uiPriority w:val="99"/>
    <w:unhideWhenUsed/>
    <w:rsid w:val="00BF28D2"/>
    <w:pPr>
      <w:spacing w:after="120"/>
      <w:ind w:left="283"/>
    </w:pPr>
  </w:style>
  <w:style w:type="character" w:customStyle="1" w:styleId="TekstpodstawowywcityZnak">
    <w:name w:val="Tekst podstawowy wcięty Znak"/>
    <w:basedOn w:val="Domylnaczcionkaakapitu"/>
    <w:link w:val="Tekstpodstawowywcity"/>
    <w:uiPriority w:val="99"/>
    <w:rsid w:val="00BF28D2"/>
    <w:rPr>
      <w:sz w:val="22"/>
      <w:szCs w:val="22"/>
      <w:lang w:eastAsia="en-US"/>
    </w:rPr>
  </w:style>
  <w:style w:type="paragraph" w:styleId="Tekstpodstawowy2">
    <w:name w:val="Body Text 2"/>
    <w:basedOn w:val="Normalny"/>
    <w:link w:val="Tekstpodstawowy2Znak"/>
    <w:uiPriority w:val="99"/>
    <w:unhideWhenUsed/>
    <w:rsid w:val="00BF28D2"/>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BF28D2"/>
    <w:rPr>
      <w:rFonts w:ascii="Times New Roman" w:eastAsia="Times New Roman" w:hAnsi="Times New Roman"/>
      <w:sz w:val="24"/>
      <w:szCs w:val="24"/>
    </w:rPr>
  </w:style>
  <w:style w:type="paragraph" w:customStyle="1" w:styleId="Styl">
    <w:name w:val="Styl"/>
    <w:rsid w:val="000044A4"/>
    <w:pPr>
      <w:widowControl w:val="0"/>
      <w:autoSpaceDE w:val="0"/>
      <w:autoSpaceDN w:val="0"/>
      <w:adjustRightInd w:val="0"/>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A930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3061"/>
    <w:rPr>
      <w:lang w:eastAsia="en-US"/>
    </w:rPr>
  </w:style>
  <w:style w:type="character" w:styleId="Odwoanieprzypisukocowego">
    <w:name w:val="endnote reference"/>
    <w:basedOn w:val="Domylnaczcionkaakapitu"/>
    <w:uiPriority w:val="99"/>
    <w:semiHidden/>
    <w:unhideWhenUsed/>
    <w:rsid w:val="00A93061"/>
    <w:rPr>
      <w:vertAlign w:val="superscript"/>
    </w:rPr>
  </w:style>
</w:styles>
</file>

<file path=word/webSettings.xml><?xml version="1.0" encoding="utf-8"?>
<w:webSettings xmlns:r="http://schemas.openxmlformats.org/officeDocument/2006/relationships" xmlns:w="http://schemas.openxmlformats.org/wordprocessingml/2006/main">
  <w:divs>
    <w:div w:id="971210582">
      <w:bodyDiv w:val="1"/>
      <w:marLeft w:val="0"/>
      <w:marRight w:val="0"/>
      <w:marTop w:val="0"/>
      <w:marBottom w:val="0"/>
      <w:divBdr>
        <w:top w:val="none" w:sz="0" w:space="0" w:color="auto"/>
        <w:left w:val="none" w:sz="0" w:space="0" w:color="auto"/>
        <w:bottom w:val="none" w:sz="0" w:space="0" w:color="auto"/>
        <w:right w:val="none" w:sz="0" w:space="0" w:color="auto"/>
      </w:divBdr>
    </w:div>
    <w:div w:id="1028799589">
      <w:bodyDiv w:val="1"/>
      <w:marLeft w:val="0"/>
      <w:marRight w:val="0"/>
      <w:marTop w:val="0"/>
      <w:marBottom w:val="0"/>
      <w:divBdr>
        <w:top w:val="none" w:sz="0" w:space="0" w:color="auto"/>
        <w:left w:val="none" w:sz="0" w:space="0" w:color="auto"/>
        <w:bottom w:val="none" w:sz="0" w:space="0" w:color="auto"/>
        <w:right w:val="none" w:sz="0" w:space="0" w:color="auto"/>
      </w:divBdr>
    </w:div>
    <w:div w:id="1425105734">
      <w:bodyDiv w:val="1"/>
      <w:marLeft w:val="0"/>
      <w:marRight w:val="0"/>
      <w:marTop w:val="0"/>
      <w:marBottom w:val="0"/>
      <w:divBdr>
        <w:top w:val="none" w:sz="0" w:space="0" w:color="auto"/>
        <w:left w:val="none" w:sz="0" w:space="0" w:color="auto"/>
        <w:bottom w:val="none" w:sz="0" w:space="0" w:color="auto"/>
        <w:right w:val="none" w:sz="0" w:space="0" w:color="auto"/>
      </w:divBdr>
    </w:div>
    <w:div w:id="16299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zoz.szpital@bytow.biz"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PISMA%20Dyrekcja\NA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829D0-1324-4201-B0D8-FDA00578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NAG</Template>
  <TotalTime>207</TotalTime>
  <Pages>1</Pages>
  <Words>839</Words>
  <Characters>5039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5867</CharactersWithSpaces>
  <SharedDoc>false</SharedDoc>
  <HLinks>
    <vt:vector size="6" baseType="variant">
      <vt:variant>
        <vt:i4>3014738</vt:i4>
      </vt:variant>
      <vt:variant>
        <vt:i4>0</vt:i4>
      </vt:variant>
      <vt:variant>
        <vt:i4>0</vt:i4>
      </vt:variant>
      <vt:variant>
        <vt:i4>5</vt:i4>
      </vt:variant>
      <vt:variant>
        <vt:lpwstr>mailto:nzoz.szpital@bytow.biz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DELL</cp:lastModifiedBy>
  <cp:revision>61</cp:revision>
  <cp:lastPrinted>2017-03-16T12:14:00Z</cp:lastPrinted>
  <dcterms:created xsi:type="dcterms:W3CDTF">2017-01-27T06:50:00Z</dcterms:created>
  <dcterms:modified xsi:type="dcterms:W3CDTF">2017-03-17T08:33:00Z</dcterms:modified>
</cp:coreProperties>
</file>