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0" w:rsidRDefault="005102D9" w:rsidP="00673F00">
      <w:r>
        <w:t xml:space="preserve">                  </w:t>
      </w:r>
    </w:p>
    <w:p w:rsidR="00673F00" w:rsidRPr="00123BFF" w:rsidRDefault="00275638" w:rsidP="00673F00">
      <w:pPr>
        <w:pStyle w:val="Tekstpodstawowywcity"/>
        <w:spacing w:line="360" w:lineRule="auto"/>
        <w:jc w:val="right"/>
        <w:rPr>
          <w:rFonts w:ascii="Verdana" w:hAnsi="Verdana"/>
          <w:b/>
          <w:i/>
        </w:rPr>
      </w:pPr>
      <w:r w:rsidRPr="00123BFF">
        <w:rPr>
          <w:b/>
          <w:i/>
        </w:rPr>
        <w:t>Załącznik Nr 4</w:t>
      </w:r>
      <w:r w:rsidR="00123BFF" w:rsidRPr="00123BFF">
        <w:rPr>
          <w:b/>
          <w:i/>
        </w:rPr>
        <w:t xml:space="preserve"> do umowy</w:t>
      </w:r>
      <w:r w:rsidR="00673F00" w:rsidRPr="00123BFF">
        <w:rPr>
          <w:b/>
          <w:i/>
        </w:rPr>
        <w:t xml:space="preserve"> </w:t>
      </w:r>
    </w:p>
    <w:p w:rsidR="00673F00" w:rsidRDefault="00673F00" w:rsidP="00673F00">
      <w:pPr>
        <w:pStyle w:val="Tytu"/>
        <w:rPr>
          <w:rFonts w:ascii="Verdana" w:hAnsi="Verdana"/>
        </w:rPr>
      </w:pPr>
    </w:p>
    <w:p w:rsidR="005102D9" w:rsidRDefault="005102D9" w:rsidP="005102D9">
      <w:pPr>
        <w:pStyle w:val="Tytu"/>
        <w:spacing w:line="360" w:lineRule="auto"/>
        <w:rPr>
          <w:rFonts w:ascii="Verdana" w:hAnsi="Verdana"/>
        </w:rPr>
      </w:pPr>
      <w:r>
        <w:rPr>
          <w:rFonts w:ascii="Verdana" w:hAnsi="Verdana"/>
        </w:rPr>
        <w:t>Procedura przygotowania</w:t>
      </w:r>
    </w:p>
    <w:p w:rsidR="005102D9" w:rsidRDefault="005102D9" w:rsidP="005102D9">
      <w:pPr>
        <w:spacing w:line="360" w:lineRule="auto"/>
        <w:ind w:left="48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wyrobów medycznych u Zamawiającego</w:t>
      </w:r>
    </w:p>
    <w:p w:rsidR="005102D9" w:rsidRDefault="005102D9" w:rsidP="005102D9">
      <w:pPr>
        <w:spacing w:line="360" w:lineRule="auto"/>
        <w:ind w:left="48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przed przekazaniem do Wykonawcy</w:t>
      </w:r>
    </w:p>
    <w:p w:rsidR="005102D9" w:rsidRDefault="005102D9" w:rsidP="005102D9">
      <w:pPr>
        <w:spacing w:line="360" w:lineRule="auto"/>
        <w:jc w:val="both"/>
        <w:rPr>
          <w:rFonts w:ascii="Verdana" w:hAnsi="Verdana"/>
        </w:rPr>
      </w:pPr>
    </w:p>
    <w:p w:rsidR="005102D9" w:rsidRDefault="005102D9" w:rsidP="005102D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/>
        </w:rPr>
      </w:pPr>
      <w:r w:rsidRPr="00BA062E">
        <w:rPr>
          <w:rFonts w:ascii="Verdana" w:hAnsi="Verdana"/>
        </w:rPr>
        <w:t xml:space="preserve">Bezpośrednio po użyciu </w:t>
      </w:r>
      <w:r>
        <w:rPr>
          <w:rFonts w:ascii="Verdana" w:hAnsi="Verdana"/>
        </w:rPr>
        <w:t>wyrób</w:t>
      </w:r>
      <w:r w:rsidRPr="00BA062E">
        <w:rPr>
          <w:rFonts w:ascii="Verdana" w:hAnsi="Verdana"/>
        </w:rPr>
        <w:t xml:space="preserve"> medyczny należy poddać procesowi  dezynfekcji wstępnej zgodnie z obowiązującymi zasadami sanitarno-epidemiologicznymi w oparciu o obowiązujący Plan Dezynfekcji /z zachowaniem czasu dezynfekcji, wypłukania, osuszenia/. Bieliznę</w:t>
      </w:r>
      <w:r>
        <w:rPr>
          <w:rFonts w:ascii="Verdana" w:hAnsi="Verdana"/>
        </w:rPr>
        <w:t xml:space="preserve"> operacyjną</w:t>
      </w:r>
      <w:r w:rsidRPr="00BA062E">
        <w:rPr>
          <w:rFonts w:ascii="Verdana" w:hAnsi="Verdana"/>
        </w:rPr>
        <w:t xml:space="preserve"> każdorazowo poddać procesowi prania i dezynfekcji. </w:t>
      </w:r>
    </w:p>
    <w:p w:rsidR="005102D9" w:rsidRPr="00BA062E" w:rsidRDefault="005102D9" w:rsidP="005102D9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</w:rPr>
      </w:pPr>
    </w:p>
    <w:p w:rsidR="005102D9" w:rsidRDefault="005102D9" w:rsidP="005102D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Następnie  kompletne pakiety /wg Załącznika nr 5/ ułożyć na tacach, całość zapakować w worki, podpisać i włożyć do kontenera transportowego. Pozostałe wyroby medyczne, rozpięte narzędzia i bieliznę również włożyć do kontenera transportowego. </w:t>
      </w:r>
    </w:p>
    <w:p w:rsidR="005102D9" w:rsidRDefault="005102D9" w:rsidP="005102D9">
      <w:pPr>
        <w:spacing w:line="360" w:lineRule="auto"/>
        <w:jc w:val="both"/>
        <w:rPr>
          <w:rFonts w:ascii="Verdana" w:hAnsi="Verdana"/>
        </w:rPr>
      </w:pPr>
    </w:p>
    <w:p w:rsidR="005102D9" w:rsidRDefault="005102D9" w:rsidP="005102D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Wypełniony w trzech egzemplarzach PROTOKÓŁ PRZEKAZANIA / PRZYJĘCIA wraz z kontenerem przygotować do odbioru przez pracownika Punktu Obrotu Materiałami Sterylizowanymi, skąd nastąpi przekazanie kontenerów pracownikowi Wykonawcy celem poddania dezynfekcji i sterylizacji.</w:t>
      </w:r>
    </w:p>
    <w:p w:rsidR="005102D9" w:rsidRDefault="005102D9" w:rsidP="005102D9">
      <w:pPr>
        <w:spacing w:line="360" w:lineRule="auto"/>
        <w:jc w:val="both"/>
        <w:rPr>
          <w:rFonts w:ascii="Verdana" w:hAnsi="Verdana"/>
        </w:rPr>
      </w:pPr>
    </w:p>
    <w:p w:rsidR="005102D9" w:rsidRDefault="005102D9" w:rsidP="005102D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przypadku zakupu sprzętów i narzędzi należy dostarczyć Instrukcję producenta sprzętu do Wykonawcy.</w:t>
      </w:r>
    </w:p>
    <w:p w:rsidR="00673F00" w:rsidRDefault="00673F00" w:rsidP="00673F00">
      <w:pPr>
        <w:jc w:val="right"/>
        <w:rPr>
          <w:rFonts w:ascii="Verdana" w:hAnsi="Verdana"/>
        </w:rPr>
      </w:pPr>
    </w:p>
    <w:p w:rsidR="003467D6" w:rsidRDefault="003467D6" w:rsidP="00673F00"/>
    <w:sectPr w:rsidR="0034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0B" w:rsidRDefault="0063350B">
      <w:r>
        <w:separator/>
      </w:r>
    </w:p>
  </w:endnote>
  <w:endnote w:type="continuationSeparator" w:id="0">
    <w:p w:rsidR="0063350B" w:rsidRDefault="0063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0B" w:rsidRDefault="0063350B">
      <w:r>
        <w:separator/>
      </w:r>
    </w:p>
  </w:footnote>
  <w:footnote w:type="continuationSeparator" w:id="0">
    <w:p w:rsidR="0063350B" w:rsidRDefault="00633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00"/>
    <w:rsid w:val="00123BFF"/>
    <w:rsid w:val="00275638"/>
    <w:rsid w:val="003467D6"/>
    <w:rsid w:val="005102D9"/>
    <w:rsid w:val="0063350B"/>
    <w:rsid w:val="00673F00"/>
    <w:rsid w:val="00766A2E"/>
    <w:rsid w:val="009737AB"/>
    <w:rsid w:val="00A01C7E"/>
    <w:rsid w:val="00BA062E"/>
    <w:rsid w:val="00E64F44"/>
    <w:rsid w:val="00F5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0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73F00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673F00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673F00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73F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3F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F0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73F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F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D4A-3029-48C3-9D37-BF062CEE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zamowienia</cp:lastModifiedBy>
  <cp:revision>2</cp:revision>
  <dcterms:created xsi:type="dcterms:W3CDTF">2015-07-03T05:52:00Z</dcterms:created>
  <dcterms:modified xsi:type="dcterms:W3CDTF">2015-07-03T05:52:00Z</dcterms:modified>
</cp:coreProperties>
</file>