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702E04">
        <w:rPr>
          <w:rFonts w:ascii="Tahoma" w:hAnsi="Tahoma"/>
        </w:rPr>
        <w:t>21</w:t>
      </w:r>
      <w:r>
        <w:rPr>
          <w:rFonts w:ascii="Tahoma" w:hAnsi="Tahoma"/>
        </w:rPr>
        <w:t>/201</w:t>
      </w:r>
      <w:r w:rsidR="004E5ACF">
        <w:rPr>
          <w:rFonts w:ascii="Tahoma" w:hAnsi="Tahoma"/>
        </w:rPr>
        <w:t>7</w:t>
      </w:r>
      <w:r w:rsidR="00702E04">
        <w:rPr>
          <w:rFonts w:ascii="Tahoma" w:hAnsi="Tahoma"/>
        </w:rPr>
        <w:t>/II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702E04">
        <w:rPr>
          <w:rFonts w:ascii="Tahoma" w:hAnsi="Tahoma"/>
          <w:sz w:val="16"/>
        </w:rPr>
        <w:t>30</w:t>
      </w:r>
      <w:r w:rsidR="000266A0">
        <w:rPr>
          <w:rFonts w:ascii="Tahoma" w:hAnsi="Tahoma"/>
          <w:sz w:val="16"/>
        </w:rPr>
        <w:t>.06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702E04">
              <w:rPr>
                <w:rFonts w:ascii="Tahoma" w:hAnsi="Tahoma"/>
                <w:sz w:val="16"/>
              </w:rPr>
              <w:t>/termin przydatności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ACA" w:rsidRDefault="00702E0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Wojewódzki Szpital Specjalistyczny im Janusza Korczaka w Słupski Sp. z.o.o. </w:t>
            </w:r>
          </w:p>
          <w:p w:rsidR="00702E04" w:rsidRPr="00F57560" w:rsidRDefault="00702E0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Hubalczyków 1; 76-200 Słupsk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702E04" w:rsidP="00B85EF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296 253,00 zł brutto/2 m-ce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B773BF" w:rsidRDefault="00B773BF">
      <w:pPr>
        <w:rPr>
          <w:rFonts w:ascii="Arial" w:hAnsi="Arial" w:cs="Arial"/>
          <w:b/>
        </w:rPr>
      </w:pPr>
      <w:r w:rsidRPr="00B773BF">
        <w:rPr>
          <w:rFonts w:ascii="Arial" w:hAnsi="Arial" w:cs="Arial"/>
        </w:rPr>
        <w:t>Kwota przeznaczona na</w:t>
      </w:r>
      <w:r w:rsidRPr="00B773BF">
        <w:rPr>
          <w:rFonts w:ascii="Arial" w:hAnsi="Arial" w:cs="Arial"/>
          <w:color w:val="000000"/>
        </w:rPr>
        <w:t xml:space="preserve"> </w:t>
      </w:r>
      <w:r w:rsidRPr="001E312D">
        <w:rPr>
          <w:rFonts w:ascii="Arial" w:hAnsi="Arial" w:cs="Arial"/>
          <w:color w:val="000000"/>
        </w:rPr>
        <w:t xml:space="preserve">sfinansowanie zamówienia: </w:t>
      </w:r>
      <w:r w:rsidR="00E82682">
        <w:rPr>
          <w:rFonts w:ascii="Arial" w:hAnsi="Arial" w:cs="Arial"/>
          <w:b/>
        </w:rPr>
        <w:t>251 684,45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sectPr w:rsidR="00B773BF" w:rsidSect="001E30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137CFE"/>
    <w:rsid w:val="001A5104"/>
    <w:rsid w:val="001E3037"/>
    <w:rsid w:val="002128A1"/>
    <w:rsid w:val="00233165"/>
    <w:rsid w:val="002628BF"/>
    <w:rsid w:val="002B1FB5"/>
    <w:rsid w:val="00342568"/>
    <w:rsid w:val="00387360"/>
    <w:rsid w:val="003F2AB9"/>
    <w:rsid w:val="004C0761"/>
    <w:rsid w:val="004E5ACF"/>
    <w:rsid w:val="00553264"/>
    <w:rsid w:val="0061266C"/>
    <w:rsid w:val="006A2518"/>
    <w:rsid w:val="006D6624"/>
    <w:rsid w:val="00702E04"/>
    <w:rsid w:val="00730374"/>
    <w:rsid w:val="0079596D"/>
    <w:rsid w:val="007A7448"/>
    <w:rsid w:val="00964238"/>
    <w:rsid w:val="009810F4"/>
    <w:rsid w:val="00A00295"/>
    <w:rsid w:val="00A53D9F"/>
    <w:rsid w:val="00A573E5"/>
    <w:rsid w:val="00B016DD"/>
    <w:rsid w:val="00B21958"/>
    <w:rsid w:val="00B773BF"/>
    <w:rsid w:val="00B85EF7"/>
    <w:rsid w:val="00C9314F"/>
    <w:rsid w:val="00C93484"/>
    <w:rsid w:val="00CC34BE"/>
    <w:rsid w:val="00D03ACA"/>
    <w:rsid w:val="00D327CF"/>
    <w:rsid w:val="00DC25A6"/>
    <w:rsid w:val="00E006D9"/>
    <w:rsid w:val="00E033F6"/>
    <w:rsid w:val="00E53D95"/>
    <w:rsid w:val="00E71878"/>
    <w:rsid w:val="00E82682"/>
    <w:rsid w:val="00ED1AB1"/>
    <w:rsid w:val="00F57560"/>
    <w:rsid w:val="00FB2553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23</cp:revision>
  <cp:lastPrinted>2017-06-12T09:46:00Z</cp:lastPrinted>
  <dcterms:created xsi:type="dcterms:W3CDTF">2017-03-03T10:53:00Z</dcterms:created>
  <dcterms:modified xsi:type="dcterms:W3CDTF">2017-06-30T10:13:00Z</dcterms:modified>
</cp:coreProperties>
</file>